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ED5C5" w14:textId="77777777" w:rsidR="002E1715" w:rsidRPr="002E1715" w:rsidRDefault="002E1715">
      <w:pPr>
        <w:rPr>
          <w:b/>
        </w:rPr>
      </w:pPr>
      <w:bookmarkStart w:id="0" w:name="_GoBack"/>
      <w:bookmarkEnd w:id="0"/>
      <w:r w:rsidRPr="002E1715">
        <w:rPr>
          <w:b/>
        </w:rPr>
        <w:t>Go Higher West Yorkshire: reducing inequalities in access to and success in higher education.</w:t>
      </w:r>
    </w:p>
    <w:p w14:paraId="2BFBACDA" w14:textId="58465192" w:rsidR="007311D2" w:rsidRDefault="002E1715">
      <w:r>
        <w:t xml:space="preserve">We are proud to be founding members of </w:t>
      </w:r>
      <w:hyperlink r:id="rId8">
        <w:r w:rsidRPr="3A04810F">
          <w:rPr>
            <w:rStyle w:val="Hyperlink"/>
          </w:rPr>
          <w:t>Go Higher West Yorkshire</w:t>
        </w:r>
      </w:hyperlink>
      <w:r>
        <w:t xml:space="preserve"> (GHWY), a formal consortium set up </w:t>
      </w:r>
      <w:r w:rsidR="50B63490">
        <w:t>and funded</w:t>
      </w:r>
      <w:r>
        <w:t xml:space="preserve"> by </w:t>
      </w:r>
      <w:r w:rsidR="0A99DBD1">
        <w:t xml:space="preserve">us alongside </w:t>
      </w:r>
      <w:r>
        <w:t>1</w:t>
      </w:r>
      <w:r w:rsidR="1E0C28D3">
        <w:t>2</w:t>
      </w:r>
      <w:r>
        <w:t xml:space="preserve"> </w:t>
      </w:r>
      <w:r w:rsidR="1E0C28D3">
        <w:t>other</w:t>
      </w:r>
      <w:r>
        <w:t xml:space="preserve"> Higher Education (HE) providers to support collaborative working between member institutions to reduce long-standing inequalities in access to and success in higher education.</w:t>
      </w:r>
      <w:r w:rsidR="103719D9">
        <w:t xml:space="preserve"> The member institutions are:</w:t>
      </w:r>
    </w:p>
    <w:p w14:paraId="2577D560" w14:textId="61C9D759" w:rsidR="00837C72" w:rsidRDefault="00837C72" w:rsidP="00837C72">
      <w:pPr>
        <w:pStyle w:val="ListParagraph"/>
        <w:numPr>
          <w:ilvl w:val="0"/>
          <w:numId w:val="4"/>
        </w:numPr>
      </w:pPr>
      <w:r>
        <w:t>Bradford College</w:t>
      </w:r>
    </w:p>
    <w:p w14:paraId="2C251A0A" w14:textId="0E6A7785" w:rsidR="004625CF" w:rsidRDefault="004625CF" w:rsidP="00837C72">
      <w:pPr>
        <w:pStyle w:val="ListParagraph"/>
        <w:numPr>
          <w:ilvl w:val="0"/>
          <w:numId w:val="4"/>
        </w:numPr>
      </w:pPr>
      <w:r>
        <w:t>The University of Bradford</w:t>
      </w:r>
    </w:p>
    <w:p w14:paraId="40E90CB5" w14:textId="37B79511" w:rsidR="004625CF" w:rsidRDefault="004625CF" w:rsidP="00837C72">
      <w:pPr>
        <w:pStyle w:val="ListParagraph"/>
        <w:numPr>
          <w:ilvl w:val="0"/>
          <w:numId w:val="4"/>
        </w:numPr>
      </w:pPr>
      <w:r>
        <w:t>Calderdale College</w:t>
      </w:r>
    </w:p>
    <w:p w14:paraId="18DE8645" w14:textId="370C23DB" w:rsidR="004625CF" w:rsidRDefault="004625CF" w:rsidP="00837C72">
      <w:pPr>
        <w:pStyle w:val="ListParagraph"/>
        <w:numPr>
          <w:ilvl w:val="0"/>
          <w:numId w:val="4"/>
        </w:numPr>
      </w:pPr>
      <w:r>
        <w:t>The University of Huddersfield</w:t>
      </w:r>
    </w:p>
    <w:p w14:paraId="67C853B6" w14:textId="54866D95" w:rsidR="004625CF" w:rsidRDefault="004625CF" w:rsidP="00837C72">
      <w:pPr>
        <w:pStyle w:val="ListParagraph"/>
        <w:numPr>
          <w:ilvl w:val="0"/>
          <w:numId w:val="4"/>
        </w:numPr>
      </w:pPr>
      <w:r>
        <w:t>Kirklees College</w:t>
      </w:r>
    </w:p>
    <w:p w14:paraId="4426D8F3" w14:textId="59391DBD" w:rsidR="004625CF" w:rsidRDefault="004625CF" w:rsidP="00837C72">
      <w:pPr>
        <w:pStyle w:val="ListParagraph"/>
        <w:numPr>
          <w:ilvl w:val="0"/>
          <w:numId w:val="4"/>
        </w:numPr>
      </w:pPr>
      <w:r>
        <w:t>Leeds Conservatoire</w:t>
      </w:r>
    </w:p>
    <w:p w14:paraId="7F36C561" w14:textId="0B64F76B" w:rsidR="004625CF" w:rsidRDefault="004625CF" w:rsidP="00837C72">
      <w:pPr>
        <w:pStyle w:val="ListParagraph"/>
        <w:numPr>
          <w:ilvl w:val="0"/>
          <w:numId w:val="4"/>
        </w:numPr>
      </w:pPr>
      <w:r>
        <w:t>The University of Leeds</w:t>
      </w:r>
    </w:p>
    <w:p w14:paraId="3B7482BD" w14:textId="6CF8FBCB" w:rsidR="004625CF" w:rsidRDefault="004625CF" w:rsidP="00837C72">
      <w:pPr>
        <w:pStyle w:val="ListParagraph"/>
        <w:numPr>
          <w:ilvl w:val="0"/>
          <w:numId w:val="4"/>
        </w:numPr>
      </w:pPr>
      <w:r>
        <w:t>Leeds Arts University</w:t>
      </w:r>
    </w:p>
    <w:p w14:paraId="26E08838" w14:textId="2C47A82B" w:rsidR="004625CF" w:rsidRDefault="004625CF" w:rsidP="00837C72">
      <w:pPr>
        <w:pStyle w:val="ListParagraph"/>
        <w:numPr>
          <w:ilvl w:val="0"/>
          <w:numId w:val="4"/>
        </w:numPr>
      </w:pPr>
      <w:r>
        <w:t>Leeds Beckett University</w:t>
      </w:r>
    </w:p>
    <w:p w14:paraId="540B375C" w14:textId="67692CC2" w:rsidR="004625CF" w:rsidRDefault="004625CF" w:rsidP="00837C72">
      <w:pPr>
        <w:pStyle w:val="ListParagraph"/>
        <w:numPr>
          <w:ilvl w:val="0"/>
          <w:numId w:val="4"/>
        </w:numPr>
      </w:pPr>
      <w:r>
        <w:t>Leeds College of Building</w:t>
      </w:r>
    </w:p>
    <w:p w14:paraId="48E70670" w14:textId="6AB0A10F" w:rsidR="004625CF" w:rsidRDefault="004625CF" w:rsidP="00837C72">
      <w:pPr>
        <w:pStyle w:val="ListParagraph"/>
        <w:numPr>
          <w:ilvl w:val="0"/>
          <w:numId w:val="4"/>
        </w:numPr>
      </w:pPr>
      <w:r>
        <w:t>University Centre Leeds</w:t>
      </w:r>
    </w:p>
    <w:p w14:paraId="151FB95C" w14:textId="686AF767" w:rsidR="004625CF" w:rsidRDefault="004625CF" w:rsidP="00837C72">
      <w:pPr>
        <w:pStyle w:val="ListParagraph"/>
        <w:numPr>
          <w:ilvl w:val="0"/>
          <w:numId w:val="4"/>
        </w:numPr>
      </w:pPr>
      <w:r>
        <w:t>Leeds Trinity University</w:t>
      </w:r>
    </w:p>
    <w:p w14:paraId="6AA210C5" w14:textId="41D5587E" w:rsidR="004625CF" w:rsidRDefault="004625CF" w:rsidP="00837C72">
      <w:pPr>
        <w:pStyle w:val="ListParagraph"/>
        <w:numPr>
          <w:ilvl w:val="0"/>
          <w:numId w:val="4"/>
        </w:numPr>
      </w:pPr>
      <w:r>
        <w:t>Heart of Yorkshire – Wakefield College</w:t>
      </w:r>
    </w:p>
    <w:p w14:paraId="7122E934" w14:textId="77777777" w:rsidR="002E1715" w:rsidRDefault="002E1715">
      <w:r>
        <w:t xml:space="preserve">The core function of GHWY is to help us with collaborative Access and Participation Plan/Statement activity in our local area: </w:t>
      </w:r>
    </w:p>
    <w:p w14:paraId="63597111" w14:textId="77777777" w:rsidR="002E1715" w:rsidRDefault="002E1715" w:rsidP="002E1715">
      <w:pPr>
        <w:pStyle w:val="ListParagraph"/>
        <w:numPr>
          <w:ilvl w:val="0"/>
          <w:numId w:val="1"/>
        </w:numPr>
      </w:pPr>
      <w:r>
        <w:t xml:space="preserve">GHWY directly delivers some work on our behalf where this cannot be done by a single HE provider alone, for example the </w:t>
      </w:r>
      <w:hyperlink r:id="rId9">
        <w:r w:rsidRPr="6628978D">
          <w:rPr>
            <w:rStyle w:val="Hyperlink"/>
          </w:rPr>
          <w:t>Care to Go Higher CPD programme</w:t>
        </w:r>
      </w:hyperlink>
      <w:r>
        <w:t xml:space="preserve"> aimed at those who suppor</w:t>
      </w:r>
      <w:r w:rsidR="00F17B8F">
        <w:t>t care-experienced young people.</w:t>
      </w:r>
    </w:p>
    <w:p w14:paraId="795378B5" w14:textId="77777777" w:rsidR="002E1715" w:rsidRDefault="002E1715" w:rsidP="002E1715">
      <w:pPr>
        <w:pStyle w:val="ListParagraph"/>
        <w:numPr>
          <w:ilvl w:val="0"/>
          <w:numId w:val="1"/>
        </w:numPr>
      </w:pPr>
      <w:r>
        <w:t xml:space="preserve">It also convenes networks of staff to work on collaborative outputs, as well as share and transfer sector knowledge, learning and good practice. </w:t>
      </w:r>
      <w:r w:rsidR="00F17B8F">
        <w:t>Examples of outputs include:</w:t>
      </w:r>
    </w:p>
    <w:p w14:paraId="124AA84D" w14:textId="0811092E" w:rsidR="00F17B8F" w:rsidRDefault="00B52A0D" w:rsidP="00F17B8F">
      <w:pPr>
        <w:pStyle w:val="ListParagraph"/>
        <w:numPr>
          <w:ilvl w:val="1"/>
          <w:numId w:val="1"/>
        </w:numPr>
      </w:pPr>
      <w:hyperlink r:id="rId10">
        <w:r w:rsidR="00F17B8F" w:rsidRPr="3A04810F">
          <w:rPr>
            <w:rStyle w:val="Hyperlink"/>
          </w:rPr>
          <w:t>The Disabled Learners Transition Pack</w:t>
        </w:r>
      </w:hyperlink>
      <w:r w:rsidR="00F17B8F">
        <w:t xml:space="preserve"> </w:t>
      </w:r>
    </w:p>
    <w:p w14:paraId="55273EDB" w14:textId="59B8590C" w:rsidR="00F17B8F" w:rsidRDefault="00F17B8F" w:rsidP="6628978D">
      <w:pPr>
        <w:pStyle w:val="ListParagraph"/>
        <w:numPr>
          <w:ilvl w:val="1"/>
          <w:numId w:val="1"/>
        </w:numPr>
        <w:rPr>
          <w:rStyle w:val="Hyperlink"/>
        </w:rPr>
      </w:pPr>
      <w:r>
        <w:t xml:space="preserve">Free e-learning modules for student-facing staff to better understand and support </w:t>
      </w:r>
      <w:hyperlink r:id="rId11">
        <w:r w:rsidRPr="6628978D">
          <w:rPr>
            <w:rStyle w:val="Hyperlink"/>
          </w:rPr>
          <w:t>care-experienced students</w:t>
        </w:r>
      </w:hyperlink>
      <w:r>
        <w:t xml:space="preserve">, and </w:t>
      </w:r>
      <w:hyperlink r:id="rId12">
        <w:r w:rsidRPr="6628978D">
          <w:rPr>
            <w:rStyle w:val="Hyperlink"/>
          </w:rPr>
          <w:t>disabled students</w:t>
        </w:r>
      </w:hyperlink>
    </w:p>
    <w:p w14:paraId="3AE285DB" w14:textId="17FAF202" w:rsidR="0DA9DFAF" w:rsidRDefault="0DA9DFAF" w:rsidP="6628978D">
      <w:pPr>
        <w:pStyle w:val="ListParagraph"/>
        <w:numPr>
          <w:ilvl w:val="1"/>
          <w:numId w:val="1"/>
        </w:numPr>
      </w:pPr>
      <w:r>
        <w:t xml:space="preserve">An annual collaborative </w:t>
      </w:r>
      <w:hyperlink r:id="rId13">
        <w:r w:rsidRPr="6628978D">
          <w:rPr>
            <w:rStyle w:val="Hyperlink"/>
          </w:rPr>
          <w:t>Teachers’ and Advisers’ Higher Education Conference</w:t>
        </w:r>
      </w:hyperlink>
    </w:p>
    <w:p w14:paraId="23F5EDDA" w14:textId="74651967" w:rsidR="1713A9EF" w:rsidRDefault="1713A9EF">
      <w:r>
        <w:t xml:space="preserve">If you're a member of staff interested in how Go Higher West Yorkshire can support your work, get in touch via </w:t>
      </w:r>
      <w:hyperlink r:id="rId14">
        <w:r w:rsidRPr="3A04810F">
          <w:rPr>
            <w:rStyle w:val="Hyperlink"/>
          </w:rPr>
          <w:t>our contact form</w:t>
        </w:r>
      </w:hyperlink>
      <w:r>
        <w:t>.</w:t>
      </w:r>
    </w:p>
    <w:p w14:paraId="578894CA" w14:textId="33D8CC4D" w:rsidR="002E1715" w:rsidRDefault="002E1715">
      <w:r>
        <w:t>The team at GHWY can also support with bids for externally-funded projects</w:t>
      </w:r>
      <w:r w:rsidR="007311D2">
        <w:t xml:space="preserve"> which are relevant to our mission</w:t>
      </w:r>
      <w:r>
        <w:t>, for example the Uni Connect programme, which is funded by the Office for Students.</w:t>
      </w:r>
    </w:p>
    <w:p w14:paraId="2DC0DD01" w14:textId="77DFFB95" w:rsidR="002E1715" w:rsidRDefault="002E1715">
      <w:r>
        <w:t>Uni Connect works with young people, as well as teachers, advisers, carers and employers, to offer targeted activities, advice and information on the benefits and realities of going to university or college. It was set up in 2017 to meet one of the strategic goals of the Office for Students, which is to help ensure that access to higher education is not limited by someone’s background, location or characteristics.</w:t>
      </w:r>
    </w:p>
    <w:p w14:paraId="41CF3C8D" w14:textId="4CCFDA8F" w:rsidR="2B6A3623" w:rsidRDefault="2B6A3623">
      <w:r>
        <w:t xml:space="preserve">You can learn more about the impact of Go Higher West Yorkshire’s work by visiting </w:t>
      </w:r>
      <w:r w:rsidR="01780D62">
        <w:t xml:space="preserve">the </w:t>
      </w:r>
      <w:hyperlink r:id="rId15">
        <w:r w:rsidRPr="6628978D">
          <w:rPr>
            <w:rStyle w:val="Hyperlink"/>
          </w:rPr>
          <w:t>Impact page</w:t>
        </w:r>
      </w:hyperlink>
      <w:r>
        <w:t>.</w:t>
      </w:r>
    </w:p>
    <w:p w14:paraId="6A0C5F8F" w14:textId="67401A68" w:rsidR="6628978D" w:rsidRDefault="6628978D"/>
    <w:sectPr w:rsidR="6628978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5AB678" w16cex:dateUtc="2025-06-10T15:36:00Z"/>
  <w16cex:commentExtensible w16cex:durableId="21BFA23B" w16cex:dateUtc="2025-06-10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DA652D" w16cid:durableId="195AB678"/>
  <w16cid:commentId w16cid:paraId="4CFB60C1" w16cid:durableId="21BFA2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94F76"/>
    <w:multiLevelType w:val="hybridMultilevel"/>
    <w:tmpl w:val="711EF6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29470C"/>
    <w:multiLevelType w:val="hybridMultilevel"/>
    <w:tmpl w:val="AA109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5001C"/>
    <w:multiLevelType w:val="hybridMultilevel"/>
    <w:tmpl w:val="E30C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AC6E67"/>
    <w:multiLevelType w:val="hybridMultilevel"/>
    <w:tmpl w:val="862A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15"/>
    <w:rsid w:val="000F0AB2"/>
    <w:rsid w:val="002E1715"/>
    <w:rsid w:val="004625CF"/>
    <w:rsid w:val="004F2FF7"/>
    <w:rsid w:val="006E57DA"/>
    <w:rsid w:val="007311D2"/>
    <w:rsid w:val="00827F8C"/>
    <w:rsid w:val="00837C72"/>
    <w:rsid w:val="0090014F"/>
    <w:rsid w:val="00933618"/>
    <w:rsid w:val="00B52A0D"/>
    <w:rsid w:val="00BE5D44"/>
    <w:rsid w:val="00CA4D05"/>
    <w:rsid w:val="00DC3528"/>
    <w:rsid w:val="00F17B8F"/>
    <w:rsid w:val="00F41E71"/>
    <w:rsid w:val="015B4305"/>
    <w:rsid w:val="01780D62"/>
    <w:rsid w:val="03292D20"/>
    <w:rsid w:val="08D80CFA"/>
    <w:rsid w:val="0A99DBD1"/>
    <w:rsid w:val="0DA9DFAF"/>
    <w:rsid w:val="0E3705FC"/>
    <w:rsid w:val="0F0EC42F"/>
    <w:rsid w:val="0FE61F25"/>
    <w:rsid w:val="103719D9"/>
    <w:rsid w:val="1396FB81"/>
    <w:rsid w:val="13EC1F8F"/>
    <w:rsid w:val="1713A9EF"/>
    <w:rsid w:val="17EC0E74"/>
    <w:rsid w:val="1E0C28D3"/>
    <w:rsid w:val="27451295"/>
    <w:rsid w:val="2B6A3623"/>
    <w:rsid w:val="352AFA27"/>
    <w:rsid w:val="3A04810F"/>
    <w:rsid w:val="3A7506CF"/>
    <w:rsid w:val="3BA92094"/>
    <w:rsid w:val="3BF768A8"/>
    <w:rsid w:val="412CA912"/>
    <w:rsid w:val="4230EB38"/>
    <w:rsid w:val="4EAE4C06"/>
    <w:rsid w:val="50B63490"/>
    <w:rsid w:val="55875D8E"/>
    <w:rsid w:val="59B3A5D9"/>
    <w:rsid w:val="5E032526"/>
    <w:rsid w:val="5F281E1F"/>
    <w:rsid w:val="6628978D"/>
    <w:rsid w:val="689FE6FC"/>
    <w:rsid w:val="6A27B6DD"/>
    <w:rsid w:val="70758942"/>
    <w:rsid w:val="7316A051"/>
    <w:rsid w:val="77E3FE9C"/>
    <w:rsid w:val="7EA32766"/>
    <w:rsid w:val="7FD2DE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E916"/>
  <w15:chartTrackingRefBased/>
  <w15:docId w15:val="{3E763580-05CF-4D4A-8094-ED011F20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715"/>
    <w:pPr>
      <w:ind w:left="720"/>
      <w:contextualSpacing/>
    </w:pPr>
  </w:style>
  <w:style w:type="character" w:styleId="CommentReference">
    <w:name w:val="annotation reference"/>
    <w:basedOn w:val="DefaultParagraphFont"/>
    <w:uiPriority w:val="99"/>
    <w:semiHidden/>
    <w:unhideWhenUsed/>
    <w:rsid w:val="002E1715"/>
    <w:rPr>
      <w:sz w:val="16"/>
      <w:szCs w:val="16"/>
    </w:rPr>
  </w:style>
  <w:style w:type="paragraph" w:styleId="CommentText">
    <w:name w:val="annotation text"/>
    <w:basedOn w:val="Normal"/>
    <w:link w:val="CommentTextChar"/>
    <w:uiPriority w:val="99"/>
    <w:semiHidden/>
    <w:unhideWhenUsed/>
    <w:rsid w:val="002E1715"/>
    <w:pPr>
      <w:spacing w:line="240" w:lineRule="auto"/>
    </w:pPr>
    <w:rPr>
      <w:sz w:val="20"/>
      <w:szCs w:val="20"/>
    </w:rPr>
  </w:style>
  <w:style w:type="character" w:customStyle="1" w:styleId="CommentTextChar">
    <w:name w:val="Comment Text Char"/>
    <w:basedOn w:val="DefaultParagraphFont"/>
    <w:link w:val="CommentText"/>
    <w:uiPriority w:val="99"/>
    <w:semiHidden/>
    <w:rsid w:val="002E1715"/>
    <w:rPr>
      <w:sz w:val="20"/>
      <w:szCs w:val="20"/>
    </w:rPr>
  </w:style>
  <w:style w:type="paragraph" w:styleId="CommentSubject">
    <w:name w:val="annotation subject"/>
    <w:basedOn w:val="CommentText"/>
    <w:next w:val="CommentText"/>
    <w:link w:val="CommentSubjectChar"/>
    <w:uiPriority w:val="99"/>
    <w:semiHidden/>
    <w:unhideWhenUsed/>
    <w:rsid w:val="002E1715"/>
    <w:rPr>
      <w:b/>
      <w:bCs/>
    </w:rPr>
  </w:style>
  <w:style w:type="character" w:customStyle="1" w:styleId="CommentSubjectChar">
    <w:name w:val="Comment Subject Char"/>
    <w:basedOn w:val="CommentTextChar"/>
    <w:link w:val="CommentSubject"/>
    <w:uiPriority w:val="99"/>
    <w:semiHidden/>
    <w:rsid w:val="002E1715"/>
    <w:rPr>
      <w:b/>
      <w:bCs/>
      <w:sz w:val="20"/>
      <w:szCs w:val="20"/>
    </w:rPr>
  </w:style>
  <w:style w:type="paragraph" w:styleId="BalloonText">
    <w:name w:val="Balloon Text"/>
    <w:basedOn w:val="Normal"/>
    <w:link w:val="BalloonTextChar"/>
    <w:uiPriority w:val="99"/>
    <w:semiHidden/>
    <w:unhideWhenUsed/>
    <w:rsid w:val="002E1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715"/>
    <w:rPr>
      <w:rFonts w:ascii="Segoe UI" w:hAnsi="Segoe UI" w:cs="Segoe UI"/>
      <w:sz w:val="18"/>
      <w:szCs w:val="18"/>
    </w:rPr>
  </w:style>
  <w:style w:type="character" w:styleId="Hyperlink">
    <w:name w:val="Hyperlink"/>
    <w:basedOn w:val="DefaultParagraphFont"/>
    <w:uiPriority w:val="99"/>
    <w:unhideWhenUsed/>
    <w:rsid w:val="002E1715"/>
    <w:rPr>
      <w:color w:val="0563C1" w:themeColor="hyperlink"/>
      <w:u w:val="single"/>
    </w:rPr>
  </w:style>
  <w:style w:type="table" w:styleId="TableGrid">
    <w:name w:val="Table Grid"/>
    <w:basedOn w:val="TableNormal"/>
    <w:uiPriority w:val="59"/>
    <w:rsid w:val="00827F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higherwestyorks.ac.uk/" TargetMode="External"/><Relationship Id="rId13" Type="http://schemas.openxmlformats.org/officeDocument/2006/relationships/hyperlink" Target="https://gohigherwestyorks.ac.uk/event/working-together-for-access-and-success-in-higher-education-teachers-and-advisers-conference/"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higherwestyorks.ac.uk/courses/e-learning-for-he-staff-to-understand-and-support-disabled-stud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higherwestyorks.ac.uk/courses/understanding-and-supporting-care-experienced-estranged-students/" TargetMode="External"/><Relationship Id="rId5" Type="http://schemas.openxmlformats.org/officeDocument/2006/relationships/styles" Target="styles.xml"/><Relationship Id="rId15" Type="http://schemas.openxmlformats.org/officeDocument/2006/relationships/hyperlink" Target="https://gohigherwestyorks.ac.uk/impact/" TargetMode="External"/><Relationship Id="rId10" Type="http://schemas.openxmlformats.org/officeDocument/2006/relationships/hyperlink" Target="https://gohigherwestyorks.ac.uk/resources/teachers-carers-advisors/underrepresented-groups/disability-and-wellbeing-support/"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gohigherwestyorks.ac.uk/resources/teachers-carers-advisors/underrepresented-groups/care-leavers/care-to-go-higher/" TargetMode="External"/><Relationship Id="rId14" Type="http://schemas.openxmlformats.org/officeDocument/2006/relationships/hyperlink" Target="https://gohigherwestyorks.ac.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af06db-1fde-47ea-af64-a11c9906b03d">
      <Terms xmlns="http://schemas.microsoft.com/office/infopath/2007/PartnerControls"/>
    </lcf76f155ced4ddcb4097134ff3c332f>
    <Thumbnail xmlns="00af06db-1fde-47ea-af64-a11c9906b03d" xsi:nil="true"/>
    <Shortcutlinkstofilelocations xmlns="00af06db-1fde-47ea-af64-a11c9906b03d">
      <Url xsi:nil="true"/>
      <Description xsi:nil="true"/>
    </Shortcutlinkstofilelocations>
    <Read xmlns="00af06db-1fde-47ea-af64-a11c9906b03d">true</Read>
    <_Flow_SignoffStatus xmlns="00af06db-1fde-47ea-af64-a11c9906b03d" xsi:nil="true"/>
    <TaxCatchAll xmlns="955c6b25-4ad0-4caa-bbc9-9d37c34c8783"/>
    <Info xmlns="00af06db-1fde-47ea-af64-a11c9906b03d" xsi:nil="true"/>
    <Notes xmlns="00af06db-1fde-47ea-af64-a11c9906b03d" xsi:nil="true"/>
    <PreviewImage xmlns="00af06db-1fde-47ea-af64-a11c9906b0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8C8B9A448ED408962AD8E4836D33A" ma:contentTypeVersion="29" ma:contentTypeDescription="Create a new document." ma:contentTypeScope="" ma:versionID="39dd240dc32bb360a9c79d09ae7c9d71">
  <xsd:schema xmlns:xsd="http://www.w3.org/2001/XMLSchema" xmlns:xs="http://www.w3.org/2001/XMLSchema" xmlns:p="http://schemas.microsoft.com/office/2006/metadata/properties" xmlns:ns2="00af06db-1fde-47ea-af64-a11c9906b03d" xmlns:ns3="955c6b25-4ad0-4caa-bbc9-9d37c34c8783" targetNamespace="http://schemas.microsoft.com/office/2006/metadata/properties" ma:root="true" ma:fieldsID="40680c30bcc29e10a22dac4799105055" ns2:_="" ns3:_="">
    <xsd:import namespace="00af06db-1fde-47ea-af64-a11c9906b03d"/>
    <xsd:import namespace="955c6b25-4ad0-4caa-bbc9-9d37c34c87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Read" minOccurs="0"/>
                <xsd:element ref="ns2:MediaLengthInSeconds" minOccurs="0"/>
                <xsd:element ref="ns2:lcf76f155ced4ddcb4097134ff3c332f" minOccurs="0"/>
                <xsd:element ref="ns3:TaxCatchAll" minOccurs="0"/>
                <xsd:element ref="ns2:_Flow_SignoffStatus" minOccurs="0"/>
                <xsd:element ref="ns2:Thumbnail" minOccurs="0"/>
                <xsd:element ref="ns2:Notes" minOccurs="0"/>
                <xsd:element ref="ns2:PreviewImage" minOccurs="0"/>
                <xsd:element ref="ns2:Shortcutlinkstofilelocations" minOccurs="0"/>
                <xsd:element ref="ns2:MediaServiceObjectDetectorVersions" minOccurs="0"/>
                <xsd:element ref="ns2:MediaServiceSearchProperties" minOccurs="0"/>
                <xsd:element ref="ns2:Inf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f06db-1fde-47ea-af64-a11c9906b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ad" ma:index="20" nillable="true" ma:displayName="Read?" ma:default="1" ma:format="Dropdown" ma:internalName="Rea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Thumbnail" ma:index="26" nillable="true" ma:displayName="Thumbnail" ma:format="Thumbnail" ma:internalName="Thumbnail">
      <xsd:simpleType>
        <xsd:restriction base="dms:Unknown"/>
      </xsd:simpleType>
    </xsd:element>
    <xsd:element name="Notes" ma:index="27" nillable="true" ma:displayName="Notes" ma:format="Dropdown" ma:internalName="Notes">
      <xsd:simpleType>
        <xsd:restriction base="dms:Text">
          <xsd:maxLength value="255"/>
        </xsd:restriction>
      </xsd:simpleType>
    </xsd:element>
    <xsd:element name="PreviewImage" ma:index="28" nillable="true" ma:displayName="Preview Image" ma:format="Thumbnail" ma:internalName="PreviewImage">
      <xsd:simpleType>
        <xsd:restriction base="dms:Unknown"/>
      </xsd:simpleType>
    </xsd:element>
    <xsd:element name="Shortcutlinkstofilelocations" ma:index="29" nillable="true" ma:displayName="Links" ma:format="Hyperlink" ma:internalName="Shortcutlinkstofilelocation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Info" ma:index="32" nillable="true" ma:displayName="Info" ma:format="Dropdown" ma:internalName="Info">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c6b25-4ad0-4caa-bbc9-9d37c34c87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d8534f-7107-432b-bc04-b088ea7f1448}" ma:internalName="TaxCatchAll" ma:showField="CatchAllData" ma:web="955c6b25-4ad0-4caa-bbc9-9d37c34c8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228FD-9283-4E15-B5B1-DB0DD76A0143}">
  <ds:schemaRefs>
    <ds:schemaRef ds:uri="http://schemas.microsoft.com/sharepoint/v3/contenttype/forms"/>
  </ds:schemaRefs>
</ds:datastoreItem>
</file>

<file path=customXml/itemProps2.xml><?xml version="1.0" encoding="utf-8"?>
<ds:datastoreItem xmlns:ds="http://schemas.openxmlformats.org/officeDocument/2006/customXml" ds:itemID="{AD9096DD-D2A0-4DE9-8384-13B61BFEA79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0af06db-1fde-47ea-af64-a11c9906b03d"/>
    <ds:schemaRef ds:uri="http://schemas.microsoft.com/office/infopath/2007/PartnerControls"/>
    <ds:schemaRef ds:uri="955c6b25-4ad0-4caa-bbc9-9d37c34c8783"/>
    <ds:schemaRef ds:uri="http://www.w3.org/XML/1998/namespace"/>
    <ds:schemaRef ds:uri="http://purl.org/dc/dcmitype/"/>
  </ds:schemaRefs>
</ds:datastoreItem>
</file>

<file path=customXml/itemProps3.xml><?xml version="1.0" encoding="utf-8"?>
<ds:datastoreItem xmlns:ds="http://schemas.openxmlformats.org/officeDocument/2006/customXml" ds:itemID="{50ECA08D-30D6-4A1C-AD59-233472256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f06db-1fde-47ea-af64-a11c9906b03d"/>
    <ds:schemaRef ds:uri="955c6b25-4ad0-4caa-bbc9-9d37c34c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Sykes</dc:creator>
  <cp:keywords/>
  <dc:description/>
  <cp:lastModifiedBy>Helen Sykes</cp:lastModifiedBy>
  <cp:revision>2</cp:revision>
  <dcterms:created xsi:type="dcterms:W3CDTF">2025-06-11T17:11:00Z</dcterms:created>
  <dcterms:modified xsi:type="dcterms:W3CDTF">2025-06-11T17:11:00Z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0x0101004C98C8B9A448ED408962AD8E4836D33A</vt:lpwstr>
  </property>
</Properties>
</file>