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D9EE" w14:textId="19DEE347" w:rsidR="005017F9" w:rsidRPr="00314F99" w:rsidRDefault="005017F9" w:rsidP="005017F9">
      <w:pPr>
        <w:rPr>
          <w:rFonts w:ascii="Arial" w:hAnsi="Arial" w:cs="Arial"/>
        </w:rPr>
      </w:pPr>
      <w:bookmarkStart w:id="0" w:name="_Hlk154138145"/>
      <w:bookmarkStart w:id="1" w:name="_Hlk160609386"/>
      <w:bookmarkStart w:id="2" w:name="_Hlk169776310"/>
      <w:r w:rsidRPr="00314F99">
        <w:rPr>
          <w:rFonts w:ascii="Arial" w:hAnsi="Arial" w:cs="Arial"/>
        </w:rPr>
        <w:t xml:space="preserve"> </w:t>
      </w:r>
    </w:p>
    <w:p w14:paraId="1B185D33" w14:textId="7D85D62D" w:rsidR="005017F9" w:rsidRPr="00E20180" w:rsidRDefault="00E20180" w:rsidP="00E20180">
      <w:pPr>
        <w:pStyle w:val="Heading1"/>
        <w:rPr>
          <w:b/>
          <w:bCs/>
        </w:rPr>
      </w:pPr>
      <w:r w:rsidRPr="00E20180">
        <w:rPr>
          <w:b/>
          <w:bCs/>
        </w:rPr>
        <w:t>Kirklees College Corporation</w:t>
      </w:r>
    </w:p>
    <w:p w14:paraId="10BC29EC" w14:textId="77777777" w:rsidR="005017F9" w:rsidRPr="00E20180" w:rsidRDefault="005017F9" w:rsidP="005017F9">
      <w:pPr>
        <w:rPr>
          <w:rFonts w:ascii="Arial" w:hAnsi="Arial" w:cs="Arial"/>
          <w:b/>
          <w:bCs/>
        </w:rPr>
      </w:pPr>
    </w:p>
    <w:p w14:paraId="1DA105A6" w14:textId="3D91ECAA" w:rsidR="005017F9" w:rsidRPr="00E20180" w:rsidRDefault="00E20180" w:rsidP="00E20180">
      <w:pPr>
        <w:pStyle w:val="Heading2"/>
        <w:rPr>
          <w:b/>
          <w:bCs/>
        </w:rPr>
      </w:pPr>
      <w:r w:rsidRPr="00E20180">
        <w:rPr>
          <w:b/>
          <w:bCs/>
        </w:rPr>
        <w:t>People, Culture &amp; Governance Committee</w:t>
      </w:r>
    </w:p>
    <w:p w14:paraId="45626CA6" w14:textId="77777777" w:rsidR="005017F9" w:rsidRPr="00314F99" w:rsidRDefault="005017F9" w:rsidP="005017F9">
      <w:pPr>
        <w:rPr>
          <w:rFonts w:ascii="Arial" w:hAnsi="Arial" w:cs="Arial"/>
        </w:rPr>
      </w:pPr>
    </w:p>
    <w:p w14:paraId="6BEEF0BF" w14:textId="5EB90722" w:rsidR="005017F9" w:rsidRPr="00314F99" w:rsidRDefault="005017F9" w:rsidP="00E20180">
      <w:pPr>
        <w:pStyle w:val="Heading3"/>
      </w:pPr>
      <w:r w:rsidRPr="00314F99">
        <w:t>Minutes of a meeting held from 1100-11430 on 18 June 2024</w:t>
      </w:r>
      <w:r w:rsidR="00E923CB">
        <w:t xml:space="preserve"> (open version)</w:t>
      </w:r>
    </w:p>
    <w:p w14:paraId="4896C46D" w14:textId="695367A8" w:rsidR="005017F9" w:rsidRDefault="005017F9" w:rsidP="00E20180">
      <w:pPr>
        <w:pStyle w:val="Heading3"/>
      </w:pPr>
      <w:r w:rsidRPr="00314F99">
        <w:t>Held in HA05009, Waterfront Centre, Huddersfield</w:t>
      </w:r>
    </w:p>
    <w:p w14:paraId="6EB3D259" w14:textId="77777777" w:rsidR="00E20180" w:rsidRDefault="00E20180" w:rsidP="00E20180">
      <w:pPr>
        <w:rPr>
          <w:rFonts w:ascii="Arial" w:hAnsi="Arial" w:cs="Arial"/>
        </w:rPr>
      </w:pPr>
    </w:p>
    <w:p w14:paraId="3FBC9816" w14:textId="50087A5E" w:rsidR="00E20180" w:rsidRPr="00E20180" w:rsidRDefault="00E20180" w:rsidP="00E20180">
      <w:pPr>
        <w:rPr>
          <w:rFonts w:ascii="Arial" w:hAnsi="Arial" w:cs="Arial"/>
        </w:rPr>
      </w:pPr>
      <w:r w:rsidRPr="00314F99">
        <w:rPr>
          <w:rFonts w:ascii="Arial" w:hAnsi="Arial" w:cs="Arial"/>
        </w:rPr>
        <w:t>Present</w:t>
      </w:r>
      <w:r>
        <w:rPr>
          <w:rFonts w:ascii="Arial" w:hAnsi="Arial" w:cs="Arial"/>
        </w:rPr>
        <w:t>:</w:t>
      </w:r>
    </w:p>
    <w:p w14:paraId="10C4A9E5" w14:textId="3292F793" w:rsidR="00E20180" w:rsidRPr="00314F99" w:rsidRDefault="00E20180" w:rsidP="00E20180">
      <w:pPr>
        <w:rPr>
          <w:rFonts w:ascii="Arial" w:hAnsi="Arial" w:cs="Arial"/>
        </w:rPr>
      </w:pPr>
      <w:r w:rsidRPr="00314F99">
        <w:rPr>
          <w:rFonts w:ascii="Arial" w:hAnsi="Arial" w:cs="Arial"/>
        </w:rPr>
        <w:t xml:space="preserve">G </w:t>
      </w:r>
      <w:proofErr w:type="gramStart"/>
      <w:r w:rsidRPr="00314F99">
        <w:rPr>
          <w:rFonts w:ascii="Arial" w:hAnsi="Arial" w:cs="Arial"/>
        </w:rPr>
        <w:t>Hetherington</w:t>
      </w:r>
      <w:r>
        <w:rPr>
          <w:rFonts w:ascii="Arial" w:hAnsi="Arial" w:cs="Arial"/>
        </w:rPr>
        <w:t xml:space="preserve">  -</w:t>
      </w:r>
      <w:proofErr w:type="gramEnd"/>
      <w:r>
        <w:rPr>
          <w:rFonts w:ascii="Arial" w:hAnsi="Arial" w:cs="Arial"/>
        </w:rPr>
        <w:t xml:space="preserve"> </w:t>
      </w:r>
      <w:r w:rsidRPr="00314F99">
        <w:rPr>
          <w:rFonts w:ascii="Arial" w:hAnsi="Arial" w:cs="Arial"/>
        </w:rPr>
        <w:t xml:space="preserve">Independent Governor (Chair) </w:t>
      </w:r>
    </w:p>
    <w:p w14:paraId="63B68371" w14:textId="645B7FAB" w:rsidR="00E20180" w:rsidRPr="00E20180" w:rsidRDefault="00E20180" w:rsidP="00E20180">
      <w:pPr>
        <w:rPr>
          <w:rFonts w:ascii="Arial" w:hAnsi="Arial" w:cs="Arial"/>
          <w:b/>
          <w:u w:val="single"/>
        </w:rPr>
      </w:pPr>
      <w:r w:rsidRPr="00314F99">
        <w:rPr>
          <w:rFonts w:ascii="Arial" w:hAnsi="Arial" w:cs="Arial"/>
        </w:rPr>
        <w:t>A Conn</w:t>
      </w:r>
      <w:r>
        <w:rPr>
          <w:rFonts w:ascii="Arial" w:hAnsi="Arial" w:cs="Arial"/>
        </w:rPr>
        <w:t xml:space="preserve"> - </w:t>
      </w:r>
      <w:r w:rsidRPr="00314F99">
        <w:rPr>
          <w:rFonts w:ascii="Arial" w:hAnsi="Arial" w:cs="Arial"/>
        </w:rPr>
        <w:t>Independent Governor (Chair, Executive Employment)</w:t>
      </w:r>
    </w:p>
    <w:p w14:paraId="6BDD6A4D" w14:textId="1FA1270E" w:rsidR="00E20180" w:rsidRPr="00E20180" w:rsidRDefault="00E20180" w:rsidP="00E20180">
      <w:pPr>
        <w:rPr>
          <w:rFonts w:ascii="Arial" w:hAnsi="Arial" w:cs="Arial"/>
        </w:rPr>
      </w:pPr>
      <w:r w:rsidRPr="00314F99">
        <w:rPr>
          <w:rFonts w:ascii="Arial" w:hAnsi="Arial" w:cs="Arial"/>
        </w:rPr>
        <w:t>C George</w:t>
      </w:r>
      <w:r>
        <w:rPr>
          <w:rFonts w:ascii="Arial" w:hAnsi="Arial" w:cs="Arial"/>
        </w:rPr>
        <w:t xml:space="preserve"> - </w:t>
      </w:r>
      <w:r w:rsidRPr="00314F99">
        <w:rPr>
          <w:rFonts w:ascii="Arial" w:hAnsi="Arial" w:cs="Arial"/>
        </w:rPr>
        <w:t>Independent Governor</w:t>
      </w:r>
    </w:p>
    <w:p w14:paraId="28440D87" w14:textId="4F685871" w:rsidR="00E20180" w:rsidRPr="00314F99" w:rsidRDefault="00E20180" w:rsidP="00E20180">
      <w:pPr>
        <w:rPr>
          <w:rFonts w:ascii="Arial" w:hAnsi="Arial" w:cs="Arial"/>
        </w:rPr>
      </w:pPr>
      <w:r w:rsidRPr="00314F99">
        <w:rPr>
          <w:rFonts w:ascii="Arial" w:hAnsi="Arial" w:cs="Arial"/>
        </w:rPr>
        <w:t>C Robinson</w:t>
      </w:r>
      <w:r>
        <w:rPr>
          <w:rFonts w:ascii="Arial" w:hAnsi="Arial" w:cs="Arial"/>
        </w:rPr>
        <w:t xml:space="preserve"> - </w:t>
      </w:r>
      <w:r w:rsidRPr="00314F99">
        <w:rPr>
          <w:rFonts w:ascii="Arial" w:hAnsi="Arial" w:cs="Arial"/>
        </w:rPr>
        <w:t>Independent Governor</w:t>
      </w:r>
    </w:p>
    <w:p w14:paraId="55C7A9C4" w14:textId="18447F91" w:rsidR="00E20180" w:rsidRDefault="00E20180" w:rsidP="00E20180">
      <w:pPr>
        <w:rPr>
          <w:rFonts w:ascii="Arial" w:hAnsi="Arial" w:cs="Arial"/>
        </w:rPr>
      </w:pPr>
      <w:r w:rsidRPr="00314F99">
        <w:rPr>
          <w:rFonts w:ascii="Arial" w:hAnsi="Arial" w:cs="Arial"/>
        </w:rPr>
        <w:t>P Singh</w:t>
      </w:r>
      <w:r>
        <w:rPr>
          <w:rFonts w:ascii="Arial" w:hAnsi="Arial" w:cs="Arial"/>
        </w:rPr>
        <w:t xml:space="preserve"> - </w:t>
      </w:r>
      <w:r w:rsidRPr="00314F99">
        <w:rPr>
          <w:rFonts w:ascii="Arial" w:hAnsi="Arial" w:cs="Arial"/>
        </w:rPr>
        <w:t>Executive Governor</w:t>
      </w:r>
    </w:p>
    <w:p w14:paraId="16DE9367" w14:textId="73C992F5" w:rsidR="00E20180" w:rsidRDefault="00E20180" w:rsidP="00E20180">
      <w:pPr>
        <w:rPr>
          <w:rFonts w:ascii="Arial" w:hAnsi="Arial" w:cs="Arial"/>
        </w:rPr>
      </w:pPr>
    </w:p>
    <w:p w14:paraId="34F72AB1" w14:textId="77777777" w:rsidR="00E20180" w:rsidRDefault="00E20180" w:rsidP="00E20180">
      <w:pPr>
        <w:rPr>
          <w:rFonts w:ascii="Arial" w:hAnsi="Arial" w:cs="Arial"/>
        </w:rPr>
      </w:pPr>
      <w:r w:rsidRPr="00314F99">
        <w:rPr>
          <w:rFonts w:ascii="Arial" w:hAnsi="Arial" w:cs="Arial"/>
        </w:rPr>
        <w:t>Attendance</w:t>
      </w:r>
      <w:r>
        <w:rPr>
          <w:rFonts w:ascii="Arial" w:hAnsi="Arial" w:cs="Arial"/>
        </w:rPr>
        <w:t xml:space="preserve"> – 71%  </w:t>
      </w:r>
    </w:p>
    <w:p w14:paraId="362DD6B3" w14:textId="77777777" w:rsidR="00E20180" w:rsidRDefault="00E20180" w:rsidP="00E20180">
      <w:pPr>
        <w:rPr>
          <w:rFonts w:ascii="Arial" w:hAnsi="Arial" w:cs="Arial"/>
        </w:rPr>
      </w:pPr>
      <w:r w:rsidRPr="00E20180">
        <w:rPr>
          <w:rFonts w:ascii="Arial" w:hAnsi="Arial" w:cs="Arial"/>
        </w:rPr>
        <w:t xml:space="preserve">KPI 80%    </w:t>
      </w:r>
    </w:p>
    <w:p w14:paraId="1717B838" w14:textId="092D9EB2" w:rsidR="00E20180" w:rsidRPr="00314F99" w:rsidRDefault="00E20180" w:rsidP="00E20180">
      <w:pPr>
        <w:rPr>
          <w:rFonts w:ascii="Arial" w:hAnsi="Arial" w:cs="Arial"/>
          <w:b/>
          <w:u w:val="single"/>
        </w:rPr>
      </w:pPr>
      <w:r w:rsidRPr="00E20180">
        <w:rPr>
          <w:rFonts w:ascii="Arial" w:hAnsi="Arial" w:cs="Arial"/>
        </w:rPr>
        <w:t>Quorum: 3 (60%)</w:t>
      </w:r>
    </w:p>
    <w:p w14:paraId="01838C35" w14:textId="66B31CF9" w:rsidR="00E20180" w:rsidRDefault="00E20180" w:rsidP="00E20180">
      <w:pPr>
        <w:rPr>
          <w:rFonts w:ascii="Arial" w:hAnsi="Arial" w:cs="Arial"/>
        </w:rPr>
      </w:pPr>
    </w:p>
    <w:p w14:paraId="006B771E" w14:textId="73FE96A8" w:rsidR="00E20180" w:rsidRDefault="00E20180" w:rsidP="00E20180">
      <w:pPr>
        <w:rPr>
          <w:rFonts w:ascii="Arial" w:hAnsi="Arial" w:cs="Arial"/>
        </w:rPr>
      </w:pPr>
      <w:r w:rsidRPr="00314F99">
        <w:rPr>
          <w:rFonts w:ascii="Arial" w:hAnsi="Arial" w:cs="Arial"/>
        </w:rPr>
        <w:t>In Attendance:</w:t>
      </w:r>
    </w:p>
    <w:p w14:paraId="3A9E999F" w14:textId="74D36D61" w:rsidR="00E20180" w:rsidRPr="00314F99" w:rsidRDefault="00E20180" w:rsidP="00E20180">
      <w:pPr>
        <w:rPr>
          <w:rFonts w:ascii="Arial" w:hAnsi="Arial" w:cs="Arial"/>
        </w:rPr>
      </w:pPr>
      <w:r w:rsidRPr="00314F99">
        <w:rPr>
          <w:rFonts w:ascii="Arial" w:hAnsi="Arial" w:cs="Arial"/>
        </w:rPr>
        <w:t xml:space="preserve">P </w:t>
      </w:r>
      <w:proofErr w:type="spellStart"/>
      <w:r w:rsidRPr="00314F99">
        <w:rPr>
          <w:rFonts w:ascii="Arial" w:hAnsi="Arial" w:cs="Arial"/>
        </w:rPr>
        <w:t>Lucarz</w:t>
      </w:r>
      <w:proofErr w:type="spellEnd"/>
      <w:r>
        <w:rPr>
          <w:rFonts w:ascii="Arial" w:hAnsi="Arial" w:cs="Arial"/>
        </w:rPr>
        <w:t xml:space="preserve"> - </w:t>
      </w:r>
      <w:r w:rsidRPr="00314F99">
        <w:rPr>
          <w:rFonts w:ascii="Arial" w:hAnsi="Arial" w:cs="Arial"/>
        </w:rPr>
        <w:t>Executive Director People &amp; Culture (Items 1 - 5)</w:t>
      </w:r>
    </w:p>
    <w:p w14:paraId="717829B9" w14:textId="50E0AF1F" w:rsidR="00E20180" w:rsidRPr="00314F99" w:rsidRDefault="00E20180" w:rsidP="00E20180">
      <w:pPr>
        <w:rPr>
          <w:rFonts w:ascii="Arial" w:hAnsi="Arial" w:cs="Arial"/>
        </w:rPr>
      </w:pPr>
      <w:r w:rsidRPr="00314F99">
        <w:rPr>
          <w:rFonts w:ascii="Arial" w:hAnsi="Arial" w:cs="Arial"/>
        </w:rPr>
        <w:t>C Tague</w:t>
      </w:r>
      <w:r>
        <w:rPr>
          <w:rFonts w:ascii="Arial" w:hAnsi="Arial" w:cs="Arial"/>
        </w:rPr>
        <w:t xml:space="preserve"> - </w:t>
      </w:r>
      <w:r w:rsidRPr="00314F99">
        <w:rPr>
          <w:rFonts w:ascii="Arial" w:hAnsi="Arial" w:cs="Arial"/>
        </w:rPr>
        <w:t>Director of Governance &amp; Compliance (clerk)</w:t>
      </w:r>
    </w:p>
    <w:p w14:paraId="1DDBDC31" w14:textId="169AFBED" w:rsidR="00E20180" w:rsidRDefault="00E20180" w:rsidP="00E20180">
      <w:pPr>
        <w:rPr>
          <w:rFonts w:ascii="Arial" w:hAnsi="Arial" w:cs="Arial"/>
        </w:rPr>
      </w:pPr>
    </w:p>
    <w:p w14:paraId="5D9D3833" w14:textId="7130F1C5" w:rsidR="00E20180" w:rsidRPr="00E20180" w:rsidRDefault="00E20180" w:rsidP="00E20180">
      <w:pPr>
        <w:pStyle w:val="Heading3"/>
      </w:pPr>
      <w:r w:rsidRPr="00E20180">
        <w:t>Preliminary Items</w:t>
      </w:r>
    </w:p>
    <w:p w14:paraId="7381E234" w14:textId="77777777" w:rsidR="00E20180" w:rsidRPr="00E20180" w:rsidRDefault="00E20180" w:rsidP="00E20180">
      <w:pPr>
        <w:rPr>
          <w:rFonts w:ascii="Arial" w:hAnsi="Arial" w:cs="Arial"/>
        </w:rPr>
      </w:pPr>
    </w:p>
    <w:p w14:paraId="37A09D67" w14:textId="3A22B750" w:rsidR="00E20180" w:rsidRPr="00E20180" w:rsidRDefault="00E20180" w:rsidP="00E20180">
      <w:pPr>
        <w:rPr>
          <w:rFonts w:ascii="Arial" w:hAnsi="Arial" w:cs="Arial"/>
        </w:rPr>
      </w:pPr>
      <w:r w:rsidRPr="00B05782">
        <w:rPr>
          <w:rStyle w:val="Heading3Char"/>
        </w:rPr>
        <w:t>1</w:t>
      </w:r>
      <w:r w:rsidRPr="00E20180">
        <w:rPr>
          <w:rFonts w:ascii="Arial" w:hAnsi="Arial" w:cs="Arial"/>
        </w:rPr>
        <w:t>.</w:t>
      </w:r>
      <w:r>
        <w:rPr>
          <w:rFonts w:ascii="Arial" w:hAnsi="Arial" w:cs="Arial"/>
        </w:rPr>
        <w:t xml:space="preserve"> </w:t>
      </w:r>
      <w:r w:rsidRPr="00B05782">
        <w:rPr>
          <w:rStyle w:val="Heading3Char"/>
        </w:rPr>
        <w:t>Welcome and introductions</w:t>
      </w:r>
    </w:p>
    <w:p w14:paraId="3B04C567" w14:textId="77777777" w:rsidR="00B05782" w:rsidRDefault="00B05782" w:rsidP="00E20180">
      <w:pPr>
        <w:rPr>
          <w:rFonts w:ascii="Arial" w:hAnsi="Arial" w:cs="Arial"/>
        </w:rPr>
      </w:pPr>
    </w:p>
    <w:p w14:paraId="0C990FBF" w14:textId="2F99D172" w:rsidR="00E20180" w:rsidRPr="00E20180" w:rsidRDefault="00E20180" w:rsidP="00E20180">
      <w:pPr>
        <w:rPr>
          <w:rFonts w:ascii="Arial" w:hAnsi="Arial" w:cs="Arial"/>
        </w:rPr>
      </w:pPr>
      <w:r w:rsidRPr="00E20180">
        <w:rPr>
          <w:rFonts w:ascii="Arial" w:hAnsi="Arial" w:cs="Arial"/>
        </w:rPr>
        <w:t>The Chair welcomed everyone to the meeting.</w:t>
      </w:r>
    </w:p>
    <w:p w14:paraId="66FDBD3E" w14:textId="77777777" w:rsidR="00E20180" w:rsidRPr="00E20180" w:rsidRDefault="00E20180" w:rsidP="00E20180">
      <w:pPr>
        <w:rPr>
          <w:rFonts w:ascii="Arial" w:hAnsi="Arial" w:cs="Arial"/>
        </w:rPr>
      </w:pPr>
      <w:r w:rsidRPr="00E20180">
        <w:rPr>
          <w:rFonts w:ascii="Arial" w:hAnsi="Arial" w:cs="Arial"/>
        </w:rPr>
        <w:tab/>
      </w:r>
    </w:p>
    <w:p w14:paraId="756A7EF7" w14:textId="70C36EB1" w:rsidR="00E20180" w:rsidRPr="00E20180" w:rsidRDefault="00E20180" w:rsidP="00B05782">
      <w:pPr>
        <w:pStyle w:val="Heading3"/>
      </w:pPr>
      <w:r w:rsidRPr="00E20180">
        <w:t>2.1</w:t>
      </w:r>
      <w:r>
        <w:t xml:space="preserve">. </w:t>
      </w:r>
      <w:r w:rsidRPr="00E20180">
        <w:t xml:space="preserve">Notice and quorum </w:t>
      </w:r>
    </w:p>
    <w:p w14:paraId="1195B99A" w14:textId="77777777" w:rsidR="00E20180" w:rsidRPr="00E20180" w:rsidRDefault="00E20180" w:rsidP="00E20180">
      <w:pPr>
        <w:rPr>
          <w:rFonts w:ascii="Arial" w:hAnsi="Arial" w:cs="Arial"/>
        </w:rPr>
      </w:pPr>
    </w:p>
    <w:p w14:paraId="37FE03C4" w14:textId="55ACAE87" w:rsidR="00E20180" w:rsidRDefault="00E20180" w:rsidP="00E20180">
      <w:pPr>
        <w:rPr>
          <w:rFonts w:ascii="Arial" w:hAnsi="Arial" w:cs="Arial"/>
        </w:rPr>
      </w:pPr>
      <w:r w:rsidRPr="00E20180">
        <w:rPr>
          <w:rFonts w:ascii="Arial" w:hAnsi="Arial" w:cs="Arial"/>
        </w:rPr>
        <w:t>Due notice of the meeting had been given and the meeting was quorate.</w:t>
      </w:r>
      <w:r w:rsidRPr="00E20180">
        <w:rPr>
          <w:rFonts w:ascii="Arial" w:hAnsi="Arial" w:cs="Arial"/>
        </w:rPr>
        <w:tab/>
      </w:r>
    </w:p>
    <w:p w14:paraId="5CB0567F" w14:textId="77777777" w:rsidR="00B05782" w:rsidRPr="00E20180" w:rsidRDefault="00B05782" w:rsidP="00E20180">
      <w:pPr>
        <w:rPr>
          <w:rFonts w:ascii="Arial" w:hAnsi="Arial" w:cs="Arial"/>
        </w:rPr>
      </w:pPr>
    </w:p>
    <w:p w14:paraId="3B923D95" w14:textId="50C84F5F" w:rsidR="00E20180" w:rsidRPr="00E20180" w:rsidRDefault="00E20180" w:rsidP="00B05782">
      <w:pPr>
        <w:pStyle w:val="Heading3"/>
      </w:pPr>
      <w:r w:rsidRPr="00E20180">
        <w:t>2.2</w:t>
      </w:r>
      <w:r>
        <w:t xml:space="preserve">. </w:t>
      </w:r>
      <w:r w:rsidR="00B05782" w:rsidRPr="00E20180">
        <w:t xml:space="preserve">Apologies for absence </w:t>
      </w:r>
    </w:p>
    <w:p w14:paraId="7451492E" w14:textId="77777777" w:rsidR="00E20180" w:rsidRPr="00E20180" w:rsidRDefault="00E20180" w:rsidP="00E20180">
      <w:pPr>
        <w:rPr>
          <w:rFonts w:ascii="Arial" w:hAnsi="Arial" w:cs="Arial"/>
        </w:rPr>
      </w:pPr>
    </w:p>
    <w:p w14:paraId="6D71518F" w14:textId="77777777" w:rsidR="00E20180" w:rsidRPr="00E20180" w:rsidRDefault="00E20180" w:rsidP="00E20180">
      <w:pPr>
        <w:rPr>
          <w:rFonts w:ascii="Arial" w:hAnsi="Arial" w:cs="Arial"/>
        </w:rPr>
      </w:pPr>
      <w:r w:rsidRPr="00E20180">
        <w:rPr>
          <w:rFonts w:ascii="Arial" w:hAnsi="Arial" w:cs="Arial"/>
        </w:rPr>
        <w:t>Apologies for absence were received from D Harding and F Hussain-Butt.</w:t>
      </w:r>
    </w:p>
    <w:p w14:paraId="04AEFEED" w14:textId="05F6C2AA" w:rsidR="00E20180" w:rsidRPr="00E20180" w:rsidRDefault="00E20180" w:rsidP="00E20180">
      <w:pPr>
        <w:rPr>
          <w:rFonts w:ascii="Arial" w:hAnsi="Arial" w:cs="Arial"/>
        </w:rPr>
      </w:pPr>
      <w:r w:rsidRPr="00E20180">
        <w:rPr>
          <w:rFonts w:ascii="Arial" w:hAnsi="Arial" w:cs="Arial"/>
        </w:rPr>
        <w:tab/>
      </w:r>
    </w:p>
    <w:p w14:paraId="06E9E8FD" w14:textId="3EB40249" w:rsidR="00E20180" w:rsidRPr="00E20180" w:rsidRDefault="00E20180" w:rsidP="00B05782">
      <w:pPr>
        <w:pStyle w:val="Heading3"/>
      </w:pPr>
      <w:r w:rsidRPr="00E20180">
        <w:t>2.3</w:t>
      </w:r>
      <w:r w:rsidR="00B05782">
        <w:t xml:space="preserve">. </w:t>
      </w:r>
      <w:r w:rsidR="00B05782" w:rsidRPr="00E20180">
        <w:t>Declarations of interest</w:t>
      </w:r>
    </w:p>
    <w:p w14:paraId="569BEB14" w14:textId="77777777" w:rsidR="00E20180" w:rsidRPr="00E20180" w:rsidRDefault="00E20180" w:rsidP="00E20180">
      <w:pPr>
        <w:rPr>
          <w:rFonts w:ascii="Arial" w:hAnsi="Arial" w:cs="Arial"/>
        </w:rPr>
      </w:pPr>
    </w:p>
    <w:p w14:paraId="36964ECF" w14:textId="77777777" w:rsidR="00E20180" w:rsidRPr="00E20180" w:rsidRDefault="00E20180" w:rsidP="00E20180">
      <w:pPr>
        <w:rPr>
          <w:rFonts w:ascii="Arial" w:hAnsi="Arial" w:cs="Arial"/>
        </w:rPr>
      </w:pPr>
      <w:r w:rsidRPr="00E20180">
        <w:rPr>
          <w:rFonts w:ascii="Arial" w:hAnsi="Arial" w:cs="Arial"/>
        </w:rPr>
        <w:t>No interests were declared.</w:t>
      </w:r>
    </w:p>
    <w:p w14:paraId="3F5A2E4C" w14:textId="77777777" w:rsidR="00E20180" w:rsidRPr="00E20180" w:rsidRDefault="00E20180" w:rsidP="00E20180">
      <w:pPr>
        <w:rPr>
          <w:rFonts w:ascii="Arial" w:hAnsi="Arial" w:cs="Arial"/>
        </w:rPr>
      </w:pPr>
      <w:r w:rsidRPr="00E20180">
        <w:rPr>
          <w:rFonts w:ascii="Arial" w:hAnsi="Arial" w:cs="Arial"/>
        </w:rPr>
        <w:tab/>
      </w:r>
    </w:p>
    <w:p w14:paraId="2C855991" w14:textId="505D99D1" w:rsidR="00E20180" w:rsidRPr="00E20180" w:rsidRDefault="00E20180" w:rsidP="00B05782">
      <w:pPr>
        <w:pStyle w:val="Heading3"/>
      </w:pPr>
      <w:r w:rsidRPr="00E20180">
        <w:t>3.1</w:t>
      </w:r>
      <w:r w:rsidR="00B05782">
        <w:t xml:space="preserve">. </w:t>
      </w:r>
      <w:r w:rsidR="00B05782" w:rsidRPr="00E20180">
        <w:t>Approval of previous minutes</w:t>
      </w:r>
      <w:r w:rsidRPr="00E20180">
        <w:tab/>
      </w:r>
    </w:p>
    <w:p w14:paraId="49EEB1F7" w14:textId="77777777" w:rsidR="00B05782" w:rsidRDefault="00B05782" w:rsidP="00E20180">
      <w:pPr>
        <w:rPr>
          <w:rFonts w:ascii="Arial" w:hAnsi="Arial" w:cs="Arial"/>
        </w:rPr>
      </w:pPr>
    </w:p>
    <w:p w14:paraId="12C9E28D" w14:textId="34FEED6A" w:rsidR="00E20180" w:rsidRPr="00E20180" w:rsidRDefault="00B05782" w:rsidP="00E20180">
      <w:pPr>
        <w:rPr>
          <w:rFonts w:ascii="Arial" w:hAnsi="Arial" w:cs="Arial"/>
        </w:rPr>
      </w:pPr>
      <w:r w:rsidRPr="00E20180">
        <w:rPr>
          <w:rFonts w:ascii="Arial" w:hAnsi="Arial" w:cs="Arial"/>
        </w:rPr>
        <w:t>Resolved</w:t>
      </w:r>
      <w:r w:rsidR="00E20180" w:rsidRPr="00E20180">
        <w:rPr>
          <w:rFonts w:ascii="Arial" w:hAnsi="Arial" w:cs="Arial"/>
        </w:rPr>
        <w:t>: The minutes of the meeting held on 28 February 2024 were approved as a correct record.</w:t>
      </w:r>
    </w:p>
    <w:p w14:paraId="660501A7" w14:textId="77777777" w:rsidR="00E20180" w:rsidRPr="00E20180" w:rsidRDefault="00E20180" w:rsidP="00E20180">
      <w:pPr>
        <w:rPr>
          <w:rFonts w:ascii="Arial" w:hAnsi="Arial" w:cs="Arial"/>
        </w:rPr>
      </w:pPr>
      <w:r w:rsidRPr="00E20180">
        <w:rPr>
          <w:rFonts w:ascii="Arial" w:hAnsi="Arial" w:cs="Arial"/>
        </w:rPr>
        <w:tab/>
      </w:r>
    </w:p>
    <w:p w14:paraId="691D59FA" w14:textId="314A7301" w:rsidR="00E20180" w:rsidRPr="00E20180" w:rsidRDefault="00E20180" w:rsidP="00B05782">
      <w:pPr>
        <w:pStyle w:val="Heading3"/>
      </w:pPr>
      <w:r w:rsidRPr="00E20180">
        <w:t>3.2</w:t>
      </w:r>
      <w:r w:rsidR="00B05782">
        <w:t xml:space="preserve">. </w:t>
      </w:r>
      <w:r w:rsidR="00B05782" w:rsidRPr="00E20180">
        <w:t>Matters arising not on the agenda</w:t>
      </w:r>
    </w:p>
    <w:p w14:paraId="2611C4C2" w14:textId="77777777" w:rsidR="00E20180" w:rsidRPr="00E20180" w:rsidRDefault="00E20180" w:rsidP="00E20180">
      <w:pPr>
        <w:rPr>
          <w:rFonts w:ascii="Arial" w:hAnsi="Arial" w:cs="Arial"/>
        </w:rPr>
      </w:pPr>
    </w:p>
    <w:p w14:paraId="12B60066" w14:textId="77777777" w:rsidR="00E20180" w:rsidRPr="00E20180" w:rsidRDefault="00E20180" w:rsidP="00E20180">
      <w:pPr>
        <w:rPr>
          <w:rFonts w:ascii="Arial" w:hAnsi="Arial" w:cs="Arial"/>
        </w:rPr>
      </w:pPr>
      <w:r w:rsidRPr="00E20180">
        <w:rPr>
          <w:rFonts w:ascii="Arial" w:hAnsi="Arial" w:cs="Arial"/>
        </w:rPr>
        <w:t>There were no matters raised.</w:t>
      </w:r>
    </w:p>
    <w:p w14:paraId="60466CD7" w14:textId="6689EFA4" w:rsidR="00B05782" w:rsidRPr="00B05782" w:rsidRDefault="00B05782" w:rsidP="00B05782">
      <w:pPr>
        <w:pStyle w:val="Heading3"/>
      </w:pPr>
      <w:r w:rsidRPr="00B05782">
        <w:lastRenderedPageBreak/>
        <w:t>3.3</w:t>
      </w:r>
      <w:r>
        <w:t xml:space="preserve">. </w:t>
      </w:r>
      <w:r w:rsidRPr="00B05782">
        <w:t>Update on agreed actions</w:t>
      </w:r>
    </w:p>
    <w:p w14:paraId="08CA615B" w14:textId="77777777" w:rsidR="00B05782" w:rsidRPr="00B05782" w:rsidRDefault="00B05782" w:rsidP="00B05782">
      <w:pPr>
        <w:rPr>
          <w:rFonts w:ascii="Arial" w:hAnsi="Arial" w:cs="Arial"/>
        </w:rPr>
      </w:pPr>
    </w:p>
    <w:p w14:paraId="57058D17" w14:textId="6B46DB30" w:rsidR="00B05782" w:rsidRPr="00B05782" w:rsidRDefault="00B05782" w:rsidP="00B05782">
      <w:pPr>
        <w:pStyle w:val="ListParagraph"/>
        <w:numPr>
          <w:ilvl w:val="0"/>
          <w:numId w:val="7"/>
        </w:numPr>
        <w:rPr>
          <w:rFonts w:ascii="Arial" w:hAnsi="Arial" w:cs="Arial"/>
        </w:rPr>
      </w:pPr>
      <w:r w:rsidRPr="00B05782">
        <w:rPr>
          <w:rFonts w:ascii="Arial" w:hAnsi="Arial" w:cs="Arial"/>
        </w:rPr>
        <w:t>The approach to ascertaining the views of staff be reviewed and the outcomes taken to a future meeting of the Corporation.  Noted and under consideration</w:t>
      </w:r>
    </w:p>
    <w:p w14:paraId="0B028B91" w14:textId="77777777" w:rsidR="00B05782" w:rsidRPr="00B05782" w:rsidRDefault="00B05782" w:rsidP="00B05782">
      <w:pPr>
        <w:rPr>
          <w:rFonts w:ascii="Arial" w:hAnsi="Arial" w:cs="Arial"/>
        </w:rPr>
      </w:pPr>
    </w:p>
    <w:p w14:paraId="7BB0F5D7" w14:textId="48E47FC6" w:rsidR="00B05782" w:rsidRPr="00B05782" w:rsidRDefault="00B05782" w:rsidP="00B05782">
      <w:pPr>
        <w:pStyle w:val="ListParagraph"/>
        <w:numPr>
          <w:ilvl w:val="0"/>
          <w:numId w:val="7"/>
        </w:numPr>
        <w:rPr>
          <w:rFonts w:ascii="Arial" w:hAnsi="Arial" w:cs="Arial"/>
        </w:rPr>
      </w:pPr>
      <w:r w:rsidRPr="00B05782">
        <w:rPr>
          <w:rFonts w:ascii="Arial" w:hAnsi="Arial" w:cs="Arial"/>
        </w:rPr>
        <w:t>The revised Disciplinary and Grievance Procedure be circulated to the Committee electronically for comment prior to consideration by the Corporation.  Actioned</w:t>
      </w:r>
    </w:p>
    <w:p w14:paraId="4ED433D6" w14:textId="77777777" w:rsidR="00B05782" w:rsidRPr="00B05782" w:rsidRDefault="00B05782" w:rsidP="00B05782">
      <w:pPr>
        <w:rPr>
          <w:rFonts w:ascii="Arial" w:hAnsi="Arial" w:cs="Arial"/>
        </w:rPr>
      </w:pPr>
    </w:p>
    <w:p w14:paraId="3DD586F6" w14:textId="7214F6C1" w:rsidR="00B05782" w:rsidRPr="00B05782" w:rsidRDefault="00B05782" w:rsidP="00B05782">
      <w:pPr>
        <w:pStyle w:val="ListParagraph"/>
        <w:numPr>
          <w:ilvl w:val="0"/>
          <w:numId w:val="7"/>
        </w:numPr>
        <w:rPr>
          <w:rFonts w:ascii="Arial" w:hAnsi="Arial" w:cs="Arial"/>
        </w:rPr>
      </w:pPr>
      <w:r w:rsidRPr="00B05782">
        <w:rPr>
          <w:rFonts w:ascii="Arial" w:hAnsi="Arial" w:cs="Arial"/>
        </w:rPr>
        <w:t>The co-opted Independent Governor be approached to ascertain whether they could continue on the Finance &amp; Resources Committee for the remainder of the academic year.  Actioned</w:t>
      </w:r>
    </w:p>
    <w:p w14:paraId="43A76CA0" w14:textId="77777777" w:rsidR="00B05782" w:rsidRPr="00B05782" w:rsidRDefault="00B05782" w:rsidP="00B05782">
      <w:pPr>
        <w:rPr>
          <w:rFonts w:ascii="Arial" w:hAnsi="Arial" w:cs="Arial"/>
        </w:rPr>
      </w:pPr>
    </w:p>
    <w:p w14:paraId="08FF0720" w14:textId="0540C8D0" w:rsidR="00B05782" w:rsidRPr="00B05782" w:rsidRDefault="00B05782" w:rsidP="00B05782">
      <w:pPr>
        <w:pStyle w:val="ListParagraph"/>
        <w:numPr>
          <w:ilvl w:val="0"/>
          <w:numId w:val="7"/>
        </w:numPr>
        <w:rPr>
          <w:rFonts w:ascii="Arial" w:hAnsi="Arial" w:cs="Arial"/>
        </w:rPr>
      </w:pPr>
      <w:r w:rsidRPr="00B05782">
        <w:rPr>
          <w:rFonts w:ascii="Arial" w:hAnsi="Arial" w:cs="Arial"/>
        </w:rPr>
        <w:t>Expressions of interest to be sought from QPS committee members as to the position of Chair which would become vacant from 31 March 2024.  Actioned</w:t>
      </w:r>
    </w:p>
    <w:p w14:paraId="3AC117AA" w14:textId="77777777" w:rsidR="00B05782" w:rsidRPr="00B05782" w:rsidRDefault="00B05782" w:rsidP="00B05782">
      <w:pPr>
        <w:rPr>
          <w:rFonts w:ascii="Arial" w:hAnsi="Arial" w:cs="Arial"/>
        </w:rPr>
      </w:pPr>
    </w:p>
    <w:p w14:paraId="1CB5A1B6" w14:textId="0FB13612" w:rsidR="00B05782" w:rsidRPr="00B05782" w:rsidRDefault="00B05782" w:rsidP="00B05782">
      <w:pPr>
        <w:pStyle w:val="ListParagraph"/>
        <w:numPr>
          <w:ilvl w:val="0"/>
          <w:numId w:val="7"/>
        </w:numPr>
        <w:rPr>
          <w:rFonts w:ascii="Arial" w:hAnsi="Arial" w:cs="Arial"/>
        </w:rPr>
      </w:pPr>
      <w:r w:rsidRPr="00B05782">
        <w:rPr>
          <w:rFonts w:ascii="Arial" w:hAnsi="Arial" w:cs="Arial"/>
        </w:rPr>
        <w:t>Recruitment activities to commence to fill the 2 vacant Independent Governor positions and increase the number of co-</w:t>
      </w:r>
      <w:proofErr w:type="spellStart"/>
      <w:r w:rsidRPr="00B05782">
        <w:rPr>
          <w:rFonts w:ascii="Arial" w:hAnsi="Arial" w:cs="Arial"/>
        </w:rPr>
        <w:t>optees</w:t>
      </w:r>
      <w:proofErr w:type="spellEnd"/>
      <w:r w:rsidRPr="00B05782">
        <w:rPr>
          <w:rFonts w:ascii="Arial" w:hAnsi="Arial" w:cs="Arial"/>
        </w:rPr>
        <w:t>.  Actioned</w:t>
      </w:r>
    </w:p>
    <w:p w14:paraId="7F098B7F" w14:textId="77777777" w:rsidR="00B05782" w:rsidRPr="00B05782" w:rsidRDefault="00B05782" w:rsidP="00B05782">
      <w:pPr>
        <w:rPr>
          <w:rFonts w:ascii="Arial" w:hAnsi="Arial" w:cs="Arial"/>
        </w:rPr>
      </w:pPr>
    </w:p>
    <w:p w14:paraId="2C3972CF" w14:textId="5EC682A7" w:rsidR="00B05782" w:rsidRPr="00B05782" w:rsidRDefault="00B05782" w:rsidP="00B05782">
      <w:pPr>
        <w:pStyle w:val="ListParagraph"/>
        <w:numPr>
          <w:ilvl w:val="0"/>
          <w:numId w:val="7"/>
        </w:numPr>
        <w:rPr>
          <w:rFonts w:ascii="Arial" w:hAnsi="Arial" w:cs="Arial"/>
        </w:rPr>
      </w:pPr>
      <w:r w:rsidRPr="00B05782">
        <w:rPr>
          <w:rFonts w:ascii="Arial" w:hAnsi="Arial" w:cs="Arial"/>
        </w:rPr>
        <w:t>A report outlining a range of options for recruitment to the position of Chair and Vice-Chair be brought to the next meeting of the Committee. Update at Agenda item 4</w:t>
      </w:r>
    </w:p>
    <w:p w14:paraId="32F649CA" w14:textId="77777777" w:rsidR="00B05782" w:rsidRPr="00B05782" w:rsidRDefault="00B05782" w:rsidP="00B05782">
      <w:pPr>
        <w:rPr>
          <w:rFonts w:ascii="Arial" w:hAnsi="Arial" w:cs="Arial"/>
        </w:rPr>
      </w:pPr>
    </w:p>
    <w:p w14:paraId="2D799503" w14:textId="54C8BF87" w:rsidR="00B05782" w:rsidRPr="00B05782" w:rsidRDefault="00B05782" w:rsidP="00B05782">
      <w:pPr>
        <w:pStyle w:val="ListParagraph"/>
        <w:numPr>
          <w:ilvl w:val="0"/>
          <w:numId w:val="7"/>
        </w:numPr>
        <w:rPr>
          <w:rFonts w:ascii="Arial" w:hAnsi="Arial" w:cs="Arial"/>
        </w:rPr>
      </w:pPr>
      <w:r w:rsidRPr="00B05782">
        <w:rPr>
          <w:rFonts w:ascii="Arial" w:hAnsi="Arial" w:cs="Arial"/>
        </w:rPr>
        <w:t>The Chair to meet with governors on an individual basis for an informal discussion as to their role, term of office and any future ambitions as a governor, in order to inform succession planning activities. Actioned</w:t>
      </w:r>
    </w:p>
    <w:p w14:paraId="2C566AA2" w14:textId="77777777" w:rsidR="00B05782" w:rsidRPr="00B05782" w:rsidRDefault="00B05782" w:rsidP="00B05782">
      <w:pPr>
        <w:rPr>
          <w:rFonts w:ascii="Arial" w:hAnsi="Arial" w:cs="Arial"/>
        </w:rPr>
      </w:pPr>
    </w:p>
    <w:p w14:paraId="0A459AD4" w14:textId="6DE47DDF" w:rsidR="00B05782" w:rsidRPr="00B05782" w:rsidRDefault="00B05782" w:rsidP="00B05782">
      <w:pPr>
        <w:pStyle w:val="ListParagraph"/>
        <w:numPr>
          <w:ilvl w:val="0"/>
          <w:numId w:val="7"/>
        </w:numPr>
        <w:rPr>
          <w:rFonts w:ascii="Arial" w:hAnsi="Arial" w:cs="Arial"/>
        </w:rPr>
      </w:pPr>
      <w:r w:rsidRPr="00B05782">
        <w:rPr>
          <w:rFonts w:ascii="Arial" w:hAnsi="Arial" w:cs="Arial"/>
        </w:rPr>
        <w:t>A poll be sent out to all Governors as to their preferred day for the holding of Corporation meetings. Actioned</w:t>
      </w:r>
    </w:p>
    <w:p w14:paraId="2B515F8E" w14:textId="77777777" w:rsidR="00B05782" w:rsidRPr="00B05782" w:rsidRDefault="00B05782" w:rsidP="00B05782">
      <w:pPr>
        <w:rPr>
          <w:rFonts w:ascii="Arial" w:hAnsi="Arial" w:cs="Arial"/>
        </w:rPr>
      </w:pPr>
    </w:p>
    <w:p w14:paraId="6BCB8853" w14:textId="7662B183" w:rsidR="00B05782" w:rsidRPr="00B05782" w:rsidRDefault="00B05782" w:rsidP="00B05782">
      <w:pPr>
        <w:pStyle w:val="ListParagraph"/>
        <w:numPr>
          <w:ilvl w:val="0"/>
          <w:numId w:val="7"/>
        </w:numPr>
        <w:rPr>
          <w:rFonts w:ascii="Arial" w:hAnsi="Arial" w:cs="Arial"/>
        </w:rPr>
      </w:pPr>
      <w:r w:rsidRPr="00B05782">
        <w:rPr>
          <w:rFonts w:ascii="Arial" w:hAnsi="Arial" w:cs="Arial"/>
        </w:rPr>
        <w:t>Senior Post Holder mid-year reviews be scheduled for the February meeting of the Committee on an annual basis.  Actioned</w:t>
      </w:r>
    </w:p>
    <w:p w14:paraId="7A39CBC3" w14:textId="77777777" w:rsidR="00B05782" w:rsidRPr="00B05782" w:rsidRDefault="00B05782" w:rsidP="00B05782">
      <w:pPr>
        <w:rPr>
          <w:rFonts w:ascii="Arial" w:hAnsi="Arial" w:cs="Arial"/>
        </w:rPr>
      </w:pPr>
    </w:p>
    <w:p w14:paraId="164B0289" w14:textId="0A202D25" w:rsidR="00B05782" w:rsidRPr="00B05782" w:rsidRDefault="00B05782" w:rsidP="00B05782">
      <w:pPr>
        <w:pStyle w:val="ListParagraph"/>
        <w:numPr>
          <w:ilvl w:val="0"/>
          <w:numId w:val="7"/>
        </w:numPr>
        <w:rPr>
          <w:rFonts w:ascii="Arial" w:hAnsi="Arial" w:cs="Arial"/>
        </w:rPr>
      </w:pPr>
      <w:r w:rsidRPr="00B05782">
        <w:rPr>
          <w:rFonts w:ascii="Arial" w:hAnsi="Arial" w:cs="Arial"/>
        </w:rPr>
        <w:t xml:space="preserve">The Corporate Strategic Session on 26 April 2024 to include progress on goals and priorities 2023-24, with background papers, including the </w:t>
      </w:r>
      <w:proofErr w:type="gramStart"/>
      <w:r w:rsidRPr="00B05782">
        <w:rPr>
          <w:rFonts w:ascii="Arial" w:hAnsi="Arial" w:cs="Arial"/>
        </w:rPr>
        <w:t>Principal’s</w:t>
      </w:r>
      <w:proofErr w:type="gramEnd"/>
      <w:r w:rsidRPr="00B05782">
        <w:rPr>
          <w:rFonts w:ascii="Arial" w:hAnsi="Arial" w:cs="Arial"/>
        </w:rPr>
        <w:t xml:space="preserve"> recent blog, to be circulated in advance of the session.  Actioned</w:t>
      </w:r>
    </w:p>
    <w:p w14:paraId="5EBE4B75" w14:textId="77777777" w:rsidR="0071233F" w:rsidRDefault="0071233F" w:rsidP="0071233F">
      <w:pPr>
        <w:rPr>
          <w:rFonts w:ascii="Arial" w:hAnsi="Arial" w:cs="Arial"/>
        </w:rPr>
      </w:pPr>
    </w:p>
    <w:p w14:paraId="23D95211" w14:textId="4561C2E9" w:rsidR="00B05782" w:rsidRPr="0071233F" w:rsidRDefault="00B05782" w:rsidP="0071233F">
      <w:pPr>
        <w:pStyle w:val="Heading3"/>
        <w:rPr>
          <w:rFonts w:cs="Arial"/>
        </w:rPr>
      </w:pPr>
      <w:r w:rsidRPr="00314F99">
        <w:rPr>
          <w:lang w:eastAsia="en-US"/>
        </w:rPr>
        <w:t>People &amp; Culture</w:t>
      </w:r>
    </w:p>
    <w:p w14:paraId="4A72151B" w14:textId="2823178D" w:rsidR="00B05782" w:rsidRDefault="00B05782" w:rsidP="0071233F">
      <w:pPr>
        <w:pStyle w:val="Heading3"/>
      </w:pPr>
    </w:p>
    <w:p w14:paraId="654B3803" w14:textId="1944DFDA" w:rsidR="0071233F" w:rsidRDefault="0071233F" w:rsidP="0071233F">
      <w:pPr>
        <w:pStyle w:val="Heading3"/>
      </w:pPr>
      <w:r w:rsidRPr="0071233F">
        <w:t>Synopsis 1</w:t>
      </w:r>
    </w:p>
    <w:p w14:paraId="49718A74" w14:textId="77777777" w:rsidR="00B05782" w:rsidRDefault="00B05782" w:rsidP="00B05782">
      <w:pPr>
        <w:rPr>
          <w:rFonts w:ascii="Arial" w:hAnsi="Arial" w:cs="Arial"/>
        </w:rPr>
      </w:pPr>
    </w:p>
    <w:p w14:paraId="1C333718" w14:textId="31E4569B" w:rsidR="00B05782" w:rsidRPr="00B05782" w:rsidRDefault="00B05782" w:rsidP="00B05782">
      <w:pPr>
        <w:rPr>
          <w:rFonts w:ascii="Arial" w:hAnsi="Arial" w:cs="Arial"/>
        </w:rPr>
      </w:pPr>
      <w:r w:rsidRPr="00B05782">
        <w:rPr>
          <w:rFonts w:ascii="Arial" w:hAnsi="Arial" w:cs="Arial"/>
        </w:rPr>
        <w:t>4</w:t>
      </w:r>
      <w:r>
        <w:rPr>
          <w:rFonts w:ascii="Arial" w:hAnsi="Arial" w:cs="Arial"/>
        </w:rPr>
        <w:t>.  S</w:t>
      </w:r>
      <w:r w:rsidRPr="00B05782">
        <w:rPr>
          <w:rFonts w:ascii="Arial" w:hAnsi="Arial" w:cs="Arial"/>
        </w:rPr>
        <w:t>upporting improved performance policy / supporting attendance policy</w:t>
      </w:r>
    </w:p>
    <w:p w14:paraId="04DD3EB8" w14:textId="77777777" w:rsidR="00B05782" w:rsidRPr="00B05782" w:rsidRDefault="00B05782" w:rsidP="00B05782">
      <w:pPr>
        <w:rPr>
          <w:rFonts w:ascii="Arial" w:hAnsi="Arial" w:cs="Arial"/>
        </w:rPr>
      </w:pPr>
    </w:p>
    <w:p w14:paraId="7C1D0B9D" w14:textId="77777777" w:rsidR="0071233F" w:rsidRPr="00B05782" w:rsidRDefault="00B05782" w:rsidP="0071233F">
      <w:pPr>
        <w:rPr>
          <w:rFonts w:ascii="Arial" w:hAnsi="Arial" w:cs="Arial"/>
        </w:rPr>
      </w:pPr>
      <w:r w:rsidRPr="00B05782">
        <w:rPr>
          <w:rFonts w:ascii="Arial" w:hAnsi="Arial" w:cs="Arial"/>
        </w:rPr>
        <w:t>4.1</w:t>
      </w:r>
      <w:r w:rsidR="0071233F">
        <w:rPr>
          <w:rFonts w:ascii="Arial" w:hAnsi="Arial" w:cs="Arial"/>
        </w:rPr>
        <w:t xml:space="preserve">. </w:t>
      </w:r>
      <w:r w:rsidR="0071233F" w:rsidRPr="00B05782">
        <w:rPr>
          <w:rFonts w:ascii="Arial" w:hAnsi="Arial" w:cs="Arial"/>
        </w:rPr>
        <w:t xml:space="preserve">P </w:t>
      </w:r>
      <w:proofErr w:type="spellStart"/>
      <w:r w:rsidR="0071233F" w:rsidRPr="00B05782">
        <w:rPr>
          <w:rFonts w:ascii="Arial" w:hAnsi="Arial" w:cs="Arial"/>
        </w:rPr>
        <w:t>Lucarz</w:t>
      </w:r>
      <w:proofErr w:type="spellEnd"/>
      <w:r w:rsidR="0071233F" w:rsidRPr="00B05782">
        <w:rPr>
          <w:rFonts w:ascii="Arial" w:hAnsi="Arial" w:cs="Arial"/>
        </w:rPr>
        <w:t>, Executive Director People and Culture presented a report in relation to 2 new policies.</w:t>
      </w:r>
    </w:p>
    <w:p w14:paraId="79E5CA11" w14:textId="77777777" w:rsidR="00B05782" w:rsidRPr="00B05782" w:rsidRDefault="00B05782" w:rsidP="00B05782">
      <w:pPr>
        <w:rPr>
          <w:rFonts w:ascii="Arial" w:hAnsi="Arial" w:cs="Arial"/>
        </w:rPr>
      </w:pPr>
    </w:p>
    <w:p w14:paraId="5A65F833" w14:textId="4934259E" w:rsidR="0071233F" w:rsidRPr="00B05782" w:rsidRDefault="00B05782" w:rsidP="0071233F">
      <w:pPr>
        <w:rPr>
          <w:rFonts w:ascii="Arial" w:hAnsi="Arial" w:cs="Arial"/>
        </w:rPr>
      </w:pPr>
      <w:r w:rsidRPr="00B05782">
        <w:rPr>
          <w:rFonts w:ascii="Arial" w:hAnsi="Arial" w:cs="Arial"/>
        </w:rPr>
        <w:t>4.2</w:t>
      </w:r>
      <w:r w:rsidR="0071233F">
        <w:rPr>
          <w:rFonts w:ascii="Arial" w:hAnsi="Arial" w:cs="Arial"/>
        </w:rPr>
        <w:t xml:space="preserve">. </w:t>
      </w:r>
      <w:r w:rsidR="0071233F" w:rsidRPr="00B05782">
        <w:rPr>
          <w:rFonts w:ascii="Arial" w:hAnsi="Arial" w:cs="Arial"/>
        </w:rPr>
        <w:t xml:space="preserve">In presenting the report, PL advised that the policy framework was being reviewed and refreshed, with a focus on the more commonly used policies first, to ensure that policies reflected the College’s values and used more restorative and connection-building language where possible. </w:t>
      </w:r>
    </w:p>
    <w:p w14:paraId="7F85DB91" w14:textId="14EFA907" w:rsidR="00B05782" w:rsidRPr="00B05782" w:rsidRDefault="00B05782" w:rsidP="00B05782">
      <w:pPr>
        <w:rPr>
          <w:rFonts w:ascii="Arial" w:hAnsi="Arial" w:cs="Arial"/>
        </w:rPr>
      </w:pPr>
    </w:p>
    <w:p w14:paraId="248E50C6" w14:textId="77777777" w:rsidR="0071233F" w:rsidRPr="00314F99" w:rsidRDefault="00B05782" w:rsidP="0071233F">
      <w:pPr>
        <w:widowControl w:val="0"/>
        <w:autoSpaceDE w:val="0"/>
        <w:autoSpaceDN w:val="0"/>
        <w:adjustRightInd w:val="0"/>
        <w:rPr>
          <w:rFonts w:ascii="Arial" w:hAnsi="Arial" w:cs="Arial"/>
          <w:bCs/>
        </w:rPr>
      </w:pPr>
      <w:r w:rsidRPr="00B05782">
        <w:rPr>
          <w:rFonts w:ascii="Arial" w:hAnsi="Arial" w:cs="Arial"/>
        </w:rPr>
        <w:t>4.3</w:t>
      </w:r>
      <w:r w:rsidR="0071233F">
        <w:rPr>
          <w:rFonts w:ascii="Arial" w:hAnsi="Arial" w:cs="Arial"/>
        </w:rPr>
        <w:t xml:space="preserve">. </w:t>
      </w:r>
      <w:r w:rsidR="0071233F" w:rsidRPr="00314F99">
        <w:rPr>
          <w:rFonts w:ascii="Arial" w:hAnsi="Arial" w:cs="Arial"/>
          <w:bCs/>
        </w:rPr>
        <w:t xml:space="preserve">The intention was to simplify processes and improve flexibility to enhance the effectiveness of the policy framework. Two new policies had been drafted, namely the Supporting Improved Performance Policy and Supporting Attendance Policy and were being shared with the Committee </w:t>
      </w:r>
      <w:r w:rsidR="0071233F" w:rsidRPr="00314F99">
        <w:rPr>
          <w:rFonts w:ascii="Arial" w:hAnsi="Arial" w:cs="Arial"/>
          <w:bCs/>
        </w:rPr>
        <w:lastRenderedPageBreak/>
        <w:t>for approval as part of the consultation process.</w:t>
      </w:r>
    </w:p>
    <w:p w14:paraId="4EEA9564" w14:textId="77777777" w:rsidR="00B05782" w:rsidRPr="00B05782" w:rsidRDefault="00B05782" w:rsidP="00B05782">
      <w:pPr>
        <w:rPr>
          <w:rFonts w:ascii="Arial" w:hAnsi="Arial" w:cs="Arial"/>
        </w:rPr>
      </w:pPr>
    </w:p>
    <w:p w14:paraId="3ED784B0" w14:textId="77777777" w:rsidR="0071233F" w:rsidRPr="00314F99" w:rsidRDefault="00B05782" w:rsidP="0071233F">
      <w:pPr>
        <w:widowControl w:val="0"/>
        <w:autoSpaceDE w:val="0"/>
        <w:autoSpaceDN w:val="0"/>
        <w:adjustRightInd w:val="0"/>
        <w:rPr>
          <w:rFonts w:ascii="Arial" w:hAnsi="Arial" w:cs="Arial"/>
          <w:bCs/>
        </w:rPr>
      </w:pPr>
      <w:r w:rsidRPr="00B05782">
        <w:rPr>
          <w:rFonts w:ascii="Arial" w:hAnsi="Arial" w:cs="Arial"/>
        </w:rPr>
        <w:t>4.4</w:t>
      </w:r>
      <w:r w:rsidR="0071233F">
        <w:rPr>
          <w:rFonts w:ascii="Arial" w:hAnsi="Arial" w:cs="Arial"/>
        </w:rPr>
        <w:t xml:space="preserve">. </w:t>
      </w:r>
      <w:r w:rsidR="0071233F" w:rsidRPr="00314F99">
        <w:rPr>
          <w:rFonts w:ascii="Arial" w:hAnsi="Arial" w:cs="Arial"/>
          <w:bCs/>
        </w:rPr>
        <w:t xml:space="preserve">In discussing the documents, the following key points were </w:t>
      </w:r>
      <w:proofErr w:type="gramStart"/>
      <w:r w:rsidR="0071233F" w:rsidRPr="00314F99">
        <w:rPr>
          <w:rFonts w:ascii="Arial" w:hAnsi="Arial" w:cs="Arial"/>
          <w:bCs/>
        </w:rPr>
        <w:t>noted:-</w:t>
      </w:r>
      <w:proofErr w:type="gramEnd"/>
    </w:p>
    <w:p w14:paraId="6D0A29E1" w14:textId="77777777" w:rsidR="0071233F" w:rsidRPr="00314F99" w:rsidRDefault="0071233F" w:rsidP="0071233F">
      <w:pPr>
        <w:widowControl w:val="0"/>
        <w:autoSpaceDE w:val="0"/>
        <w:autoSpaceDN w:val="0"/>
        <w:adjustRightInd w:val="0"/>
        <w:rPr>
          <w:rFonts w:ascii="Arial" w:hAnsi="Arial" w:cs="Arial"/>
          <w:bCs/>
        </w:rPr>
      </w:pPr>
    </w:p>
    <w:p w14:paraId="39F583B1" w14:textId="77777777" w:rsidR="0071233F" w:rsidRPr="00314F99" w:rsidRDefault="0071233F" w:rsidP="0071233F">
      <w:pPr>
        <w:pStyle w:val="ListParagraph"/>
        <w:widowControl w:val="0"/>
        <w:numPr>
          <w:ilvl w:val="0"/>
          <w:numId w:val="2"/>
        </w:numPr>
        <w:autoSpaceDE w:val="0"/>
        <w:autoSpaceDN w:val="0"/>
        <w:adjustRightInd w:val="0"/>
        <w:rPr>
          <w:rFonts w:ascii="Arial" w:hAnsi="Arial" w:cs="Arial"/>
          <w:bCs/>
        </w:rPr>
      </w:pPr>
      <w:r w:rsidRPr="00314F99">
        <w:rPr>
          <w:rFonts w:ascii="Arial" w:hAnsi="Arial" w:cs="Arial"/>
          <w:bCs/>
        </w:rPr>
        <w:t xml:space="preserve">It was clarified that persistent lateness was a conduct issue so </w:t>
      </w:r>
      <w:r>
        <w:rPr>
          <w:rFonts w:ascii="Arial" w:hAnsi="Arial" w:cs="Arial"/>
          <w:bCs/>
        </w:rPr>
        <w:t>was referenced</w:t>
      </w:r>
      <w:r w:rsidRPr="00314F99">
        <w:rPr>
          <w:rFonts w:ascii="Arial" w:hAnsi="Arial" w:cs="Arial"/>
          <w:bCs/>
        </w:rPr>
        <w:t xml:space="preserve"> in the Disciplinary Policy. </w:t>
      </w:r>
      <w:r w:rsidRPr="00314F99">
        <w:rPr>
          <w:rFonts w:ascii="Arial" w:hAnsi="Arial" w:cs="Arial"/>
          <w:bCs/>
        </w:rPr>
        <w:br/>
      </w:r>
    </w:p>
    <w:p w14:paraId="1AC9E6F5" w14:textId="77777777" w:rsidR="0071233F" w:rsidRPr="00314F99" w:rsidRDefault="0071233F" w:rsidP="0071233F">
      <w:pPr>
        <w:pStyle w:val="ListParagraph"/>
        <w:widowControl w:val="0"/>
        <w:numPr>
          <w:ilvl w:val="0"/>
          <w:numId w:val="2"/>
        </w:numPr>
        <w:autoSpaceDE w:val="0"/>
        <w:autoSpaceDN w:val="0"/>
        <w:adjustRightInd w:val="0"/>
        <w:rPr>
          <w:rFonts w:ascii="Arial" w:hAnsi="Arial" w:cs="Arial"/>
          <w:bCs/>
        </w:rPr>
      </w:pPr>
      <w:r w:rsidRPr="00314F99">
        <w:rPr>
          <w:rFonts w:ascii="Arial" w:hAnsi="Arial" w:cs="Arial"/>
          <w:bCs/>
        </w:rPr>
        <w:t>Supporting Attendance – the key change was the reintroduction of absence triggers to avoid the risk of unintentional discrimination and provide appropriate and consistent points for intervention.</w:t>
      </w:r>
      <w:r w:rsidRPr="00314F99">
        <w:rPr>
          <w:rFonts w:ascii="Arial" w:hAnsi="Arial" w:cs="Arial"/>
          <w:bCs/>
        </w:rPr>
        <w:br/>
      </w:r>
    </w:p>
    <w:p w14:paraId="4EAE0DAF" w14:textId="77777777" w:rsidR="0071233F" w:rsidRPr="00314F99" w:rsidRDefault="0071233F" w:rsidP="0071233F">
      <w:pPr>
        <w:pStyle w:val="ListParagraph"/>
        <w:widowControl w:val="0"/>
        <w:numPr>
          <w:ilvl w:val="0"/>
          <w:numId w:val="2"/>
        </w:numPr>
        <w:autoSpaceDE w:val="0"/>
        <w:autoSpaceDN w:val="0"/>
        <w:adjustRightInd w:val="0"/>
        <w:rPr>
          <w:rFonts w:ascii="Arial" w:hAnsi="Arial" w:cs="Arial"/>
          <w:bCs/>
        </w:rPr>
      </w:pPr>
      <w:r w:rsidRPr="00314F99">
        <w:rPr>
          <w:rFonts w:ascii="Arial" w:hAnsi="Arial" w:cs="Arial"/>
          <w:bCs/>
        </w:rPr>
        <w:t xml:space="preserve">Supporting Improved Performance </w:t>
      </w:r>
      <w:r w:rsidRPr="00314F99">
        <w:rPr>
          <w:rFonts w:ascii="Arial" w:hAnsi="Arial" w:cs="Arial"/>
          <w:bCs/>
        </w:rPr>
        <w:br/>
      </w:r>
    </w:p>
    <w:p w14:paraId="064FD3C3" w14:textId="77777777" w:rsidR="0071233F" w:rsidRPr="00314F99" w:rsidRDefault="0071233F" w:rsidP="0071233F">
      <w:pPr>
        <w:pStyle w:val="ListParagraph"/>
        <w:widowControl w:val="0"/>
        <w:numPr>
          <w:ilvl w:val="1"/>
          <w:numId w:val="2"/>
        </w:numPr>
        <w:autoSpaceDE w:val="0"/>
        <w:autoSpaceDN w:val="0"/>
        <w:adjustRightInd w:val="0"/>
        <w:ind w:left="731"/>
        <w:rPr>
          <w:rFonts w:ascii="Arial" w:hAnsi="Arial" w:cs="Arial"/>
          <w:bCs/>
        </w:rPr>
      </w:pPr>
      <w:r w:rsidRPr="00314F99">
        <w:rPr>
          <w:rFonts w:ascii="Arial" w:hAnsi="Arial" w:cs="Arial"/>
          <w:bCs/>
        </w:rPr>
        <w:t>Page 9 – Supporting Improved Performance Meeting – Stage 2</w:t>
      </w:r>
      <w:r w:rsidRPr="00314F99">
        <w:rPr>
          <w:rFonts w:ascii="Arial" w:hAnsi="Arial" w:cs="Arial"/>
          <w:bCs/>
        </w:rPr>
        <w:br/>
        <w:t>It was suggested that the phrase</w:t>
      </w:r>
      <w:proofErr w:type="gramStart"/>
      <w:r w:rsidRPr="00314F99">
        <w:rPr>
          <w:rFonts w:ascii="Arial" w:hAnsi="Arial" w:cs="Arial"/>
          <w:bCs/>
        </w:rPr>
        <w:t xml:space="preserve"> ..</w:t>
      </w:r>
      <w:proofErr w:type="gramEnd"/>
      <w:r w:rsidRPr="00314F99">
        <w:rPr>
          <w:rFonts w:ascii="Arial" w:hAnsi="Arial" w:cs="Arial"/>
          <w:bCs/>
          <w:i/>
          <w:iCs/>
        </w:rPr>
        <w:t>if you have made little or no improvement..</w:t>
      </w:r>
      <w:r w:rsidRPr="00314F99">
        <w:rPr>
          <w:rFonts w:ascii="Arial" w:hAnsi="Arial" w:cs="Arial"/>
          <w:bCs/>
        </w:rPr>
        <w:t xml:space="preserve"> be amended – </w:t>
      </w:r>
      <w:r w:rsidRPr="00314F99">
        <w:rPr>
          <w:rFonts w:ascii="Arial" w:hAnsi="Arial" w:cs="Arial"/>
          <w:bCs/>
          <w:i/>
          <w:iCs/>
        </w:rPr>
        <w:t>sufficient improvement</w:t>
      </w:r>
      <w:r w:rsidRPr="00314F99">
        <w:rPr>
          <w:rFonts w:ascii="Arial" w:hAnsi="Arial" w:cs="Arial"/>
          <w:bCs/>
        </w:rPr>
        <w:t xml:space="preserve"> was suggested.</w:t>
      </w:r>
      <w:r w:rsidRPr="00314F99">
        <w:rPr>
          <w:rFonts w:ascii="Arial" w:hAnsi="Arial" w:cs="Arial"/>
          <w:bCs/>
        </w:rPr>
        <w:br/>
      </w:r>
    </w:p>
    <w:p w14:paraId="1871ED6E" w14:textId="3F7B8382" w:rsidR="00B05782" w:rsidRPr="00B05782" w:rsidRDefault="0071233F" w:rsidP="0071233F">
      <w:pPr>
        <w:rPr>
          <w:rFonts w:ascii="Arial" w:hAnsi="Arial" w:cs="Arial"/>
        </w:rPr>
      </w:pPr>
      <w:r w:rsidRPr="00314F99">
        <w:rPr>
          <w:rFonts w:ascii="Arial" w:hAnsi="Arial" w:cs="Arial"/>
          <w:bCs/>
        </w:rPr>
        <w:t>Page 5 – Responsibility of Managers – to consider a reference to duty of care in terms of workload.</w:t>
      </w:r>
      <w:r w:rsidRPr="00314F99">
        <w:rPr>
          <w:rFonts w:ascii="Arial" w:hAnsi="Arial" w:cs="Arial"/>
          <w:bCs/>
        </w:rPr>
        <w:br/>
      </w:r>
    </w:p>
    <w:p w14:paraId="54D43132" w14:textId="77777777" w:rsidR="0071233F" w:rsidRPr="00314F99" w:rsidRDefault="00B05782" w:rsidP="0071233F">
      <w:pPr>
        <w:widowControl w:val="0"/>
        <w:autoSpaceDE w:val="0"/>
        <w:autoSpaceDN w:val="0"/>
        <w:adjustRightInd w:val="0"/>
        <w:rPr>
          <w:rFonts w:ascii="Arial" w:hAnsi="Arial" w:cs="Arial"/>
          <w:bCs/>
        </w:rPr>
      </w:pPr>
      <w:r w:rsidRPr="00B05782">
        <w:rPr>
          <w:rFonts w:ascii="Arial" w:hAnsi="Arial" w:cs="Arial"/>
        </w:rPr>
        <w:t>4.5</w:t>
      </w:r>
      <w:r w:rsidR="0071233F">
        <w:rPr>
          <w:rFonts w:ascii="Arial" w:hAnsi="Arial" w:cs="Arial"/>
        </w:rPr>
        <w:t xml:space="preserve">. </w:t>
      </w:r>
      <w:r w:rsidR="0071233F" w:rsidRPr="00314F99">
        <w:rPr>
          <w:rFonts w:ascii="Arial" w:hAnsi="Arial" w:cs="Arial"/>
          <w:bCs/>
        </w:rPr>
        <w:t>In concluding the discussion, Members were provided with an update as to the ongoing realignment work in the People Department.</w:t>
      </w:r>
    </w:p>
    <w:p w14:paraId="7F081B8E" w14:textId="77777777" w:rsidR="00B05782" w:rsidRPr="00B05782" w:rsidRDefault="00B05782" w:rsidP="00B05782">
      <w:pPr>
        <w:rPr>
          <w:rFonts w:ascii="Arial" w:hAnsi="Arial" w:cs="Arial"/>
        </w:rPr>
      </w:pPr>
    </w:p>
    <w:p w14:paraId="45FAC3B9" w14:textId="79EE1242" w:rsidR="00B05782" w:rsidRDefault="00B05782" w:rsidP="0071233F">
      <w:pPr>
        <w:rPr>
          <w:rFonts w:ascii="Arial" w:hAnsi="Arial" w:cs="Arial"/>
        </w:rPr>
      </w:pPr>
      <w:r w:rsidRPr="00B05782">
        <w:rPr>
          <w:rFonts w:ascii="Arial" w:hAnsi="Arial" w:cs="Arial"/>
        </w:rPr>
        <w:t>4.5</w:t>
      </w:r>
      <w:r w:rsidR="0071233F">
        <w:rPr>
          <w:rFonts w:ascii="Arial" w:hAnsi="Arial" w:cs="Arial"/>
        </w:rPr>
        <w:t xml:space="preserve">. </w:t>
      </w:r>
      <w:r w:rsidR="0071233F" w:rsidRPr="0071233F">
        <w:rPr>
          <w:rFonts w:ascii="Arial" w:hAnsi="Arial" w:cs="Arial"/>
        </w:rPr>
        <w:t xml:space="preserve">Action &amp; corporation report: </w:t>
      </w:r>
      <w:r w:rsidR="0071233F" w:rsidRPr="0071233F">
        <w:rPr>
          <w:rFonts w:ascii="Arial" w:hAnsi="Arial" w:cs="Arial"/>
        </w:rPr>
        <w:t>The Supporting Improved Performance Policy and Supporting Attendance Policy are both recommended for approval.</w:t>
      </w:r>
    </w:p>
    <w:p w14:paraId="3D3F7586" w14:textId="468C5FC9" w:rsidR="0071233F" w:rsidRDefault="0071233F" w:rsidP="0071233F">
      <w:pPr>
        <w:rPr>
          <w:rFonts w:ascii="Arial" w:hAnsi="Arial" w:cs="Arial"/>
        </w:rPr>
      </w:pPr>
    </w:p>
    <w:p w14:paraId="750931CA" w14:textId="77777777" w:rsidR="0071233F" w:rsidRDefault="0071233F" w:rsidP="0071233F">
      <w:pPr>
        <w:pStyle w:val="Heading3"/>
      </w:pPr>
    </w:p>
    <w:p w14:paraId="7CC7FCC7" w14:textId="76838489" w:rsidR="0071233F" w:rsidRDefault="0071233F" w:rsidP="0071233F">
      <w:pPr>
        <w:pStyle w:val="Heading3"/>
      </w:pPr>
      <w:r w:rsidRPr="0071233F">
        <w:t xml:space="preserve">Synopsis </w:t>
      </w:r>
      <w:r>
        <w:t>2</w:t>
      </w:r>
    </w:p>
    <w:p w14:paraId="12436E26" w14:textId="77777777" w:rsidR="0071233F" w:rsidRDefault="0071233F" w:rsidP="0071233F">
      <w:pPr>
        <w:rPr>
          <w:rFonts w:ascii="Arial" w:hAnsi="Arial" w:cs="Arial"/>
        </w:rPr>
      </w:pPr>
    </w:p>
    <w:p w14:paraId="0DB347A6" w14:textId="77777777" w:rsidR="0071233F" w:rsidRPr="00B05782" w:rsidRDefault="0071233F" w:rsidP="0071233F">
      <w:pPr>
        <w:rPr>
          <w:rFonts w:ascii="Arial" w:hAnsi="Arial" w:cs="Arial"/>
        </w:rPr>
      </w:pPr>
    </w:p>
    <w:p w14:paraId="1149CB15" w14:textId="45160C99" w:rsidR="00B05782" w:rsidRPr="00B05782" w:rsidRDefault="00B05782" w:rsidP="00B05782">
      <w:pPr>
        <w:rPr>
          <w:rFonts w:ascii="Arial" w:hAnsi="Arial" w:cs="Arial"/>
        </w:rPr>
      </w:pPr>
      <w:r w:rsidRPr="00B05782">
        <w:rPr>
          <w:rFonts w:ascii="Arial" w:hAnsi="Arial" w:cs="Arial"/>
        </w:rPr>
        <w:t>5</w:t>
      </w:r>
      <w:r w:rsidR="0071233F">
        <w:rPr>
          <w:rFonts w:ascii="Arial" w:hAnsi="Arial" w:cs="Arial"/>
        </w:rPr>
        <w:t xml:space="preserve">. </w:t>
      </w:r>
      <w:r w:rsidR="0071233F" w:rsidRPr="0071233F">
        <w:rPr>
          <w:rFonts w:ascii="Arial" w:hAnsi="Arial" w:cs="Arial"/>
        </w:rPr>
        <w:t>Equality, diversity &amp; inclusion strategy &amp; action plan 2021 – 202</w:t>
      </w:r>
      <w:r w:rsidR="0071233F" w:rsidRPr="0071233F">
        <w:rPr>
          <w:rFonts w:ascii="Arial" w:hAnsi="Arial" w:cs="Arial"/>
        </w:rPr>
        <w:t>5</w:t>
      </w:r>
    </w:p>
    <w:p w14:paraId="5700AE95" w14:textId="77777777" w:rsidR="00B05782" w:rsidRPr="00B05782" w:rsidRDefault="00B05782" w:rsidP="00B05782">
      <w:pPr>
        <w:rPr>
          <w:rFonts w:ascii="Arial" w:hAnsi="Arial" w:cs="Arial"/>
        </w:rPr>
      </w:pPr>
    </w:p>
    <w:p w14:paraId="14FBF71A" w14:textId="77777777" w:rsidR="0071233F" w:rsidRPr="00314F99" w:rsidRDefault="00B05782" w:rsidP="0071233F">
      <w:pPr>
        <w:widowControl w:val="0"/>
        <w:autoSpaceDE w:val="0"/>
        <w:autoSpaceDN w:val="0"/>
        <w:adjustRightInd w:val="0"/>
        <w:rPr>
          <w:rFonts w:ascii="Arial" w:hAnsi="Arial" w:cs="Arial"/>
          <w:bCs/>
        </w:rPr>
      </w:pPr>
      <w:r w:rsidRPr="00B05782">
        <w:rPr>
          <w:rFonts w:ascii="Arial" w:hAnsi="Arial" w:cs="Arial"/>
        </w:rPr>
        <w:t>5.1</w:t>
      </w:r>
      <w:r w:rsidR="0071233F">
        <w:rPr>
          <w:rFonts w:ascii="Arial" w:hAnsi="Arial" w:cs="Arial"/>
        </w:rPr>
        <w:t xml:space="preserve">. </w:t>
      </w:r>
      <w:r w:rsidR="0071233F" w:rsidRPr="00314F99">
        <w:rPr>
          <w:rFonts w:ascii="Arial" w:hAnsi="Arial" w:cs="Arial"/>
          <w:bCs/>
        </w:rPr>
        <w:t xml:space="preserve">P </w:t>
      </w:r>
      <w:proofErr w:type="spellStart"/>
      <w:r w:rsidR="0071233F" w:rsidRPr="00314F99">
        <w:rPr>
          <w:rFonts w:ascii="Arial" w:hAnsi="Arial" w:cs="Arial"/>
          <w:bCs/>
        </w:rPr>
        <w:t>Lucarz</w:t>
      </w:r>
      <w:proofErr w:type="spellEnd"/>
      <w:r w:rsidR="0071233F" w:rsidRPr="00314F99">
        <w:rPr>
          <w:rFonts w:ascii="Arial" w:hAnsi="Arial" w:cs="Arial"/>
          <w:bCs/>
        </w:rPr>
        <w:t xml:space="preserve"> presented the </w:t>
      </w:r>
      <w:r w:rsidR="0071233F" w:rsidRPr="00314F99">
        <w:rPr>
          <w:rFonts w:ascii="Arial" w:hAnsi="Arial" w:cs="Arial"/>
        </w:rPr>
        <w:t>Equality, Diversity &amp; Inclusion Strategy &amp; Action Plan 2021 - 2025</w:t>
      </w:r>
    </w:p>
    <w:p w14:paraId="7FB448F4" w14:textId="77777777" w:rsidR="00B05782" w:rsidRPr="00B05782" w:rsidRDefault="00B05782" w:rsidP="00B05782">
      <w:pPr>
        <w:rPr>
          <w:rFonts w:ascii="Arial" w:hAnsi="Arial" w:cs="Arial"/>
        </w:rPr>
      </w:pPr>
    </w:p>
    <w:p w14:paraId="557B2461" w14:textId="77777777" w:rsidR="0071233F" w:rsidRPr="00314F99" w:rsidRDefault="00B05782" w:rsidP="0071233F">
      <w:pPr>
        <w:widowControl w:val="0"/>
        <w:autoSpaceDE w:val="0"/>
        <w:autoSpaceDN w:val="0"/>
        <w:adjustRightInd w:val="0"/>
        <w:rPr>
          <w:rFonts w:ascii="Arial" w:hAnsi="Arial" w:cs="Arial"/>
          <w:bCs/>
        </w:rPr>
      </w:pPr>
      <w:r w:rsidRPr="00B05782">
        <w:rPr>
          <w:rFonts w:ascii="Arial" w:hAnsi="Arial" w:cs="Arial"/>
        </w:rPr>
        <w:t>5.2</w:t>
      </w:r>
      <w:r w:rsidR="0071233F">
        <w:rPr>
          <w:rFonts w:ascii="Arial" w:hAnsi="Arial" w:cs="Arial"/>
        </w:rPr>
        <w:t xml:space="preserve">. </w:t>
      </w:r>
      <w:r w:rsidR="0071233F" w:rsidRPr="00314F99">
        <w:rPr>
          <w:rFonts w:ascii="Arial" w:hAnsi="Arial" w:cs="Arial"/>
          <w:bCs/>
        </w:rPr>
        <w:t xml:space="preserve">In discussing the report, Members agreed that the reporting and data periods within the report were unclear and that the report needed to be revised to </w:t>
      </w:r>
      <w:proofErr w:type="gramStart"/>
      <w:r w:rsidR="0071233F" w:rsidRPr="00314F99">
        <w:rPr>
          <w:rFonts w:ascii="Arial" w:hAnsi="Arial" w:cs="Arial"/>
          <w:bCs/>
        </w:rPr>
        <w:t>either:-</w:t>
      </w:r>
      <w:proofErr w:type="gramEnd"/>
    </w:p>
    <w:p w14:paraId="702F7B58" w14:textId="77777777" w:rsidR="0071233F" w:rsidRPr="00314F99" w:rsidRDefault="0071233F" w:rsidP="0071233F">
      <w:pPr>
        <w:widowControl w:val="0"/>
        <w:autoSpaceDE w:val="0"/>
        <w:autoSpaceDN w:val="0"/>
        <w:adjustRightInd w:val="0"/>
        <w:rPr>
          <w:rFonts w:ascii="Arial" w:hAnsi="Arial" w:cs="Arial"/>
          <w:bCs/>
        </w:rPr>
      </w:pPr>
    </w:p>
    <w:p w14:paraId="689BE490" w14:textId="77777777" w:rsidR="0071233F" w:rsidRPr="00314F99" w:rsidRDefault="0071233F" w:rsidP="0071233F">
      <w:pPr>
        <w:pStyle w:val="ListParagraph"/>
        <w:widowControl w:val="0"/>
        <w:numPr>
          <w:ilvl w:val="0"/>
          <w:numId w:val="3"/>
        </w:numPr>
        <w:autoSpaceDE w:val="0"/>
        <w:autoSpaceDN w:val="0"/>
        <w:adjustRightInd w:val="0"/>
        <w:rPr>
          <w:rFonts w:ascii="Arial" w:hAnsi="Arial" w:cs="Arial"/>
          <w:bCs/>
        </w:rPr>
      </w:pPr>
      <w:r w:rsidRPr="00314F99">
        <w:rPr>
          <w:rFonts w:ascii="Arial" w:hAnsi="Arial" w:cs="Arial"/>
          <w:bCs/>
        </w:rPr>
        <w:t>Add an explanatory paragraph as to the reporting period and data contained; or</w:t>
      </w:r>
    </w:p>
    <w:p w14:paraId="66BFC9D3" w14:textId="52BDAFFB" w:rsidR="00B05782" w:rsidRPr="0071233F" w:rsidRDefault="0071233F" w:rsidP="00B05782">
      <w:pPr>
        <w:pStyle w:val="ListParagraph"/>
        <w:widowControl w:val="0"/>
        <w:numPr>
          <w:ilvl w:val="0"/>
          <w:numId w:val="3"/>
        </w:numPr>
        <w:autoSpaceDE w:val="0"/>
        <w:autoSpaceDN w:val="0"/>
        <w:adjustRightInd w:val="0"/>
        <w:rPr>
          <w:rFonts w:ascii="Arial" w:hAnsi="Arial" w:cs="Arial"/>
          <w:bCs/>
        </w:rPr>
      </w:pPr>
      <w:r w:rsidRPr="00314F99">
        <w:rPr>
          <w:rFonts w:ascii="Arial" w:hAnsi="Arial" w:cs="Arial"/>
          <w:bCs/>
        </w:rPr>
        <w:t>Remove the 2023/24 data</w:t>
      </w:r>
      <w:r>
        <w:rPr>
          <w:rFonts w:ascii="Arial" w:hAnsi="Arial" w:cs="Arial"/>
          <w:bCs/>
        </w:rPr>
        <w:t>.</w:t>
      </w:r>
    </w:p>
    <w:p w14:paraId="66AE946B" w14:textId="77777777" w:rsidR="00B05782" w:rsidRPr="00B05782" w:rsidRDefault="00B05782" w:rsidP="00B05782">
      <w:pPr>
        <w:rPr>
          <w:rFonts w:ascii="Arial" w:hAnsi="Arial" w:cs="Arial"/>
        </w:rPr>
      </w:pPr>
    </w:p>
    <w:p w14:paraId="71B1FD1B" w14:textId="7E58B1ED" w:rsidR="00B05782" w:rsidRDefault="00B05782" w:rsidP="0071233F">
      <w:pPr>
        <w:widowControl w:val="0"/>
        <w:autoSpaceDE w:val="0"/>
        <w:autoSpaceDN w:val="0"/>
        <w:adjustRightInd w:val="0"/>
        <w:rPr>
          <w:rFonts w:ascii="Arial" w:hAnsi="Arial" w:cs="Arial"/>
          <w:bCs/>
        </w:rPr>
      </w:pPr>
      <w:r w:rsidRPr="00B05782">
        <w:rPr>
          <w:rFonts w:ascii="Arial" w:hAnsi="Arial" w:cs="Arial"/>
        </w:rPr>
        <w:t>5.3</w:t>
      </w:r>
      <w:r w:rsidR="0071233F">
        <w:rPr>
          <w:rFonts w:ascii="Arial" w:hAnsi="Arial" w:cs="Arial"/>
        </w:rPr>
        <w:t xml:space="preserve">. </w:t>
      </w:r>
      <w:r w:rsidR="0071233F" w:rsidRPr="00314F99">
        <w:rPr>
          <w:rFonts w:ascii="Arial" w:hAnsi="Arial" w:cs="Arial"/>
          <w:bCs/>
        </w:rPr>
        <w:t xml:space="preserve">It was also suggested that there should be more explicit reference to actions from previous years and some analysis of the data included. </w:t>
      </w:r>
    </w:p>
    <w:p w14:paraId="2BAEBFEB" w14:textId="77777777" w:rsidR="0071233F" w:rsidRPr="0071233F" w:rsidRDefault="0071233F" w:rsidP="0071233F">
      <w:pPr>
        <w:widowControl w:val="0"/>
        <w:autoSpaceDE w:val="0"/>
        <w:autoSpaceDN w:val="0"/>
        <w:adjustRightInd w:val="0"/>
        <w:rPr>
          <w:rFonts w:ascii="Arial" w:hAnsi="Arial" w:cs="Arial"/>
          <w:bCs/>
        </w:rPr>
      </w:pPr>
    </w:p>
    <w:p w14:paraId="64EEA419" w14:textId="69355A3C" w:rsidR="00B05782" w:rsidRPr="0071233F" w:rsidRDefault="00B05782" w:rsidP="0071233F">
      <w:pPr>
        <w:widowControl w:val="0"/>
        <w:autoSpaceDE w:val="0"/>
        <w:autoSpaceDN w:val="0"/>
        <w:adjustRightInd w:val="0"/>
        <w:rPr>
          <w:rFonts w:ascii="Arial" w:hAnsi="Arial" w:cs="Arial"/>
          <w:bCs/>
        </w:rPr>
      </w:pPr>
      <w:r w:rsidRPr="00B05782">
        <w:rPr>
          <w:rFonts w:ascii="Arial" w:hAnsi="Arial" w:cs="Arial"/>
        </w:rPr>
        <w:t>5.4</w:t>
      </w:r>
      <w:r w:rsidR="0071233F">
        <w:rPr>
          <w:rFonts w:ascii="Arial" w:hAnsi="Arial" w:cs="Arial"/>
        </w:rPr>
        <w:t xml:space="preserve">. </w:t>
      </w:r>
      <w:r w:rsidR="0071233F" w:rsidRPr="00314F99">
        <w:rPr>
          <w:rFonts w:ascii="Arial" w:hAnsi="Arial" w:cs="Arial"/>
          <w:bCs/>
        </w:rPr>
        <w:t xml:space="preserve">A member </w:t>
      </w:r>
      <w:r w:rsidR="0071233F">
        <w:rPr>
          <w:rFonts w:ascii="Arial" w:hAnsi="Arial" w:cs="Arial"/>
          <w:bCs/>
        </w:rPr>
        <w:t>advised</w:t>
      </w:r>
      <w:r w:rsidR="0071233F" w:rsidRPr="00314F99">
        <w:rPr>
          <w:rFonts w:ascii="Arial" w:hAnsi="Arial" w:cs="Arial"/>
          <w:bCs/>
        </w:rPr>
        <w:t xml:space="preserve"> that the Strategy on the website was not the current version and it was agreed that this would be corrected.</w:t>
      </w:r>
    </w:p>
    <w:p w14:paraId="321A38B0" w14:textId="77777777" w:rsidR="00B05782" w:rsidRPr="00B05782" w:rsidRDefault="00B05782" w:rsidP="00B05782">
      <w:pPr>
        <w:rPr>
          <w:rFonts w:ascii="Arial" w:hAnsi="Arial" w:cs="Arial"/>
        </w:rPr>
      </w:pPr>
    </w:p>
    <w:p w14:paraId="31353F30" w14:textId="199B6798" w:rsidR="0071233F" w:rsidRDefault="00B05782" w:rsidP="0071233F">
      <w:pPr>
        <w:widowControl w:val="0"/>
        <w:autoSpaceDE w:val="0"/>
        <w:autoSpaceDN w:val="0"/>
        <w:adjustRightInd w:val="0"/>
        <w:rPr>
          <w:rFonts w:ascii="Arial" w:hAnsi="Arial" w:cs="Arial"/>
          <w:bCs/>
        </w:rPr>
      </w:pPr>
      <w:r w:rsidRPr="00B05782">
        <w:rPr>
          <w:rFonts w:ascii="Arial" w:hAnsi="Arial" w:cs="Arial"/>
        </w:rPr>
        <w:t>5.5</w:t>
      </w:r>
      <w:r w:rsidR="0071233F">
        <w:rPr>
          <w:rFonts w:ascii="Arial" w:hAnsi="Arial" w:cs="Arial"/>
        </w:rPr>
        <w:t xml:space="preserve">. </w:t>
      </w:r>
      <w:r w:rsidR="0071233F" w:rsidRPr="0071233F">
        <w:rPr>
          <w:rFonts w:ascii="Arial" w:hAnsi="Arial" w:cs="Arial"/>
          <w:bCs/>
        </w:rPr>
        <w:t>Action:</w:t>
      </w:r>
    </w:p>
    <w:p w14:paraId="79E1E445" w14:textId="77777777" w:rsidR="0071233F" w:rsidRPr="0071233F" w:rsidRDefault="0071233F" w:rsidP="0071233F">
      <w:pPr>
        <w:widowControl w:val="0"/>
        <w:autoSpaceDE w:val="0"/>
        <w:autoSpaceDN w:val="0"/>
        <w:adjustRightInd w:val="0"/>
        <w:rPr>
          <w:rFonts w:ascii="Arial" w:hAnsi="Arial" w:cs="Arial"/>
          <w:b/>
        </w:rPr>
      </w:pPr>
    </w:p>
    <w:p w14:paraId="62C5D938" w14:textId="3D17DE52" w:rsidR="0071233F" w:rsidRPr="0071233F" w:rsidRDefault="0071233F" w:rsidP="0071233F">
      <w:pPr>
        <w:pStyle w:val="ListParagraph"/>
        <w:widowControl w:val="0"/>
        <w:numPr>
          <w:ilvl w:val="0"/>
          <w:numId w:val="9"/>
        </w:numPr>
        <w:autoSpaceDE w:val="0"/>
        <w:autoSpaceDN w:val="0"/>
        <w:adjustRightInd w:val="0"/>
        <w:rPr>
          <w:rFonts w:ascii="Arial" w:hAnsi="Arial" w:cs="Arial"/>
          <w:bCs/>
        </w:rPr>
      </w:pPr>
      <w:r w:rsidRPr="0071233F">
        <w:rPr>
          <w:rFonts w:ascii="Arial" w:hAnsi="Arial" w:cs="Arial"/>
          <w:bCs/>
        </w:rPr>
        <w:t>The report be amended to either include an explanatory paragraph as to the reporting period and data contained or to remove the 2023/24 data.</w:t>
      </w:r>
      <w:r w:rsidRPr="0071233F">
        <w:rPr>
          <w:rFonts w:ascii="Arial" w:hAnsi="Arial" w:cs="Arial"/>
          <w:bCs/>
        </w:rPr>
        <w:br/>
      </w:r>
    </w:p>
    <w:p w14:paraId="027F5D12" w14:textId="77777777" w:rsidR="009B1609" w:rsidRDefault="0071233F" w:rsidP="00B05782">
      <w:pPr>
        <w:pStyle w:val="ListParagraph"/>
        <w:widowControl w:val="0"/>
        <w:numPr>
          <w:ilvl w:val="0"/>
          <w:numId w:val="9"/>
        </w:numPr>
        <w:autoSpaceDE w:val="0"/>
        <w:autoSpaceDN w:val="0"/>
        <w:adjustRightInd w:val="0"/>
        <w:rPr>
          <w:rFonts w:ascii="Arial" w:hAnsi="Arial" w:cs="Arial"/>
          <w:bCs/>
        </w:rPr>
      </w:pPr>
      <w:r w:rsidRPr="0071233F">
        <w:rPr>
          <w:rFonts w:ascii="Arial" w:hAnsi="Arial" w:cs="Arial"/>
          <w:bCs/>
        </w:rPr>
        <w:t>To ensure that the current version of the EDI Strategy is published on the website to updated.</w:t>
      </w:r>
    </w:p>
    <w:p w14:paraId="5882CA8C" w14:textId="6518C661" w:rsidR="00B05782" w:rsidRPr="009B1609" w:rsidRDefault="00B05782" w:rsidP="009B1609">
      <w:pPr>
        <w:widowControl w:val="0"/>
        <w:autoSpaceDE w:val="0"/>
        <w:autoSpaceDN w:val="0"/>
        <w:adjustRightInd w:val="0"/>
        <w:rPr>
          <w:rFonts w:ascii="Arial" w:hAnsi="Arial" w:cs="Arial"/>
          <w:bCs/>
        </w:rPr>
      </w:pPr>
      <w:r w:rsidRPr="009B1609">
        <w:rPr>
          <w:rFonts w:ascii="Arial" w:hAnsi="Arial" w:cs="Arial"/>
        </w:rPr>
        <w:lastRenderedPageBreak/>
        <w:t>5.6</w:t>
      </w:r>
      <w:r w:rsidR="009B1609" w:rsidRPr="009B1609">
        <w:rPr>
          <w:rFonts w:ascii="Arial" w:hAnsi="Arial" w:cs="Arial"/>
        </w:rPr>
        <w:t>. Resolved</w:t>
      </w:r>
      <w:r w:rsidR="009B1609" w:rsidRPr="009B1609">
        <w:rPr>
          <w:rFonts w:ascii="Arial" w:hAnsi="Arial" w:cs="Arial"/>
        </w:rPr>
        <w:t>: Subject to the aforementioned amendments, the Equality, Diversity &amp; Inclusion Strategy &amp; Action Plan 2021 – 2025 be recommended for approval.</w:t>
      </w:r>
    </w:p>
    <w:p w14:paraId="2CA15199" w14:textId="77777777" w:rsidR="00B05782" w:rsidRPr="00B05782" w:rsidRDefault="00B05782" w:rsidP="00B05782">
      <w:pPr>
        <w:rPr>
          <w:rFonts w:ascii="Arial" w:hAnsi="Arial" w:cs="Arial"/>
        </w:rPr>
      </w:pPr>
    </w:p>
    <w:p w14:paraId="43C43445" w14:textId="77777777" w:rsidR="00B05782" w:rsidRPr="00B05782" w:rsidRDefault="00B05782" w:rsidP="00B05782">
      <w:pPr>
        <w:rPr>
          <w:rFonts w:ascii="Arial" w:hAnsi="Arial" w:cs="Arial"/>
        </w:rPr>
      </w:pPr>
    </w:p>
    <w:p w14:paraId="6B6CEA75" w14:textId="31E38268" w:rsidR="009B1609" w:rsidRDefault="009B1609" w:rsidP="009B1609">
      <w:pPr>
        <w:pStyle w:val="Heading3"/>
      </w:pPr>
      <w:r w:rsidRPr="0071233F">
        <w:t xml:space="preserve">Synopsis </w:t>
      </w:r>
      <w:r>
        <w:t>3</w:t>
      </w:r>
    </w:p>
    <w:p w14:paraId="735545B5" w14:textId="77777777" w:rsidR="00B05782" w:rsidRPr="00B05782" w:rsidRDefault="00B05782" w:rsidP="00B05782">
      <w:pPr>
        <w:rPr>
          <w:rFonts w:ascii="Arial" w:hAnsi="Arial" w:cs="Arial"/>
        </w:rPr>
      </w:pPr>
    </w:p>
    <w:p w14:paraId="29602D36" w14:textId="10FB8343" w:rsidR="00B05782" w:rsidRPr="009B1609" w:rsidRDefault="00B05782" w:rsidP="00B05782">
      <w:pPr>
        <w:rPr>
          <w:rFonts w:ascii="Arial" w:hAnsi="Arial" w:cs="Arial"/>
          <w:b/>
          <w:bCs/>
        </w:rPr>
      </w:pPr>
      <w:r w:rsidRPr="00B05782">
        <w:rPr>
          <w:rFonts w:ascii="Arial" w:hAnsi="Arial" w:cs="Arial"/>
        </w:rPr>
        <w:t>6</w:t>
      </w:r>
      <w:r w:rsidR="009B1609">
        <w:rPr>
          <w:rFonts w:ascii="Arial" w:hAnsi="Arial" w:cs="Arial"/>
        </w:rPr>
        <w:t xml:space="preserve">. </w:t>
      </w:r>
      <w:r w:rsidR="009B1609" w:rsidRPr="00B05782">
        <w:rPr>
          <w:rFonts w:ascii="Arial" w:hAnsi="Arial" w:cs="Arial"/>
        </w:rPr>
        <w:t>Modern slavery statement</w:t>
      </w:r>
    </w:p>
    <w:p w14:paraId="69B33F37" w14:textId="77777777" w:rsidR="00B05782" w:rsidRPr="00B05782" w:rsidRDefault="00B05782" w:rsidP="00B05782">
      <w:pPr>
        <w:rPr>
          <w:rFonts w:ascii="Arial" w:hAnsi="Arial" w:cs="Arial"/>
        </w:rPr>
      </w:pPr>
    </w:p>
    <w:p w14:paraId="7C9E64D1" w14:textId="77777777" w:rsidR="009B1609" w:rsidRPr="00B05782" w:rsidRDefault="00B05782" w:rsidP="009B1609">
      <w:pPr>
        <w:rPr>
          <w:rFonts w:ascii="Arial" w:hAnsi="Arial" w:cs="Arial"/>
        </w:rPr>
      </w:pPr>
      <w:r w:rsidRPr="00B05782">
        <w:rPr>
          <w:rFonts w:ascii="Arial" w:hAnsi="Arial" w:cs="Arial"/>
        </w:rPr>
        <w:t>6.1</w:t>
      </w:r>
      <w:r w:rsidR="009B1609">
        <w:rPr>
          <w:rFonts w:ascii="Arial" w:hAnsi="Arial" w:cs="Arial"/>
        </w:rPr>
        <w:t xml:space="preserve">.  </w:t>
      </w:r>
      <w:r w:rsidR="009B1609" w:rsidRPr="00B05782">
        <w:rPr>
          <w:rFonts w:ascii="Arial" w:hAnsi="Arial" w:cs="Arial"/>
        </w:rPr>
        <w:t xml:space="preserve">P </w:t>
      </w:r>
      <w:proofErr w:type="spellStart"/>
      <w:r w:rsidR="009B1609" w:rsidRPr="00B05782">
        <w:rPr>
          <w:rFonts w:ascii="Arial" w:hAnsi="Arial" w:cs="Arial"/>
        </w:rPr>
        <w:t>Lucarz</w:t>
      </w:r>
      <w:proofErr w:type="spellEnd"/>
      <w:r w:rsidR="009B1609" w:rsidRPr="00B05782">
        <w:rPr>
          <w:rFonts w:ascii="Arial" w:hAnsi="Arial" w:cs="Arial"/>
        </w:rPr>
        <w:t xml:space="preserve"> (PL), presented the Modern Slavery Statement for the year 2023-2024, in line with section 54(1) of the Modern Slavery Act 2015 which requires the publication each year of the steps taken to make sure operations and supply chains are free from slavery. </w:t>
      </w:r>
    </w:p>
    <w:p w14:paraId="47A09B5B" w14:textId="77777777" w:rsidR="00B05782" w:rsidRPr="00B05782" w:rsidRDefault="00B05782" w:rsidP="00B05782">
      <w:pPr>
        <w:rPr>
          <w:rFonts w:ascii="Arial" w:hAnsi="Arial" w:cs="Arial"/>
        </w:rPr>
      </w:pPr>
    </w:p>
    <w:p w14:paraId="1F60BFBA" w14:textId="330BAB60" w:rsidR="009B1609" w:rsidRPr="00B05782" w:rsidRDefault="00B05782" w:rsidP="009B1609">
      <w:pPr>
        <w:rPr>
          <w:rFonts w:ascii="Arial" w:hAnsi="Arial" w:cs="Arial"/>
        </w:rPr>
      </w:pPr>
      <w:r w:rsidRPr="00B05782">
        <w:rPr>
          <w:rFonts w:ascii="Arial" w:hAnsi="Arial" w:cs="Arial"/>
        </w:rPr>
        <w:t>6.2</w:t>
      </w:r>
      <w:r w:rsidR="009B1609">
        <w:rPr>
          <w:rFonts w:ascii="Arial" w:hAnsi="Arial" w:cs="Arial"/>
        </w:rPr>
        <w:t xml:space="preserve">. </w:t>
      </w:r>
      <w:r w:rsidR="009B1609" w:rsidRPr="00B05782">
        <w:rPr>
          <w:rFonts w:ascii="Arial" w:hAnsi="Arial" w:cs="Arial"/>
        </w:rPr>
        <w:t>Resolved</w:t>
      </w:r>
      <w:r w:rsidR="009B1609" w:rsidRPr="00B05782">
        <w:rPr>
          <w:rFonts w:ascii="Arial" w:hAnsi="Arial" w:cs="Arial"/>
        </w:rPr>
        <w:t>: The Modern Slavery Statement for the year 2023-24 be recommended for approval</w:t>
      </w:r>
      <w:r w:rsidR="009B1609">
        <w:rPr>
          <w:rFonts w:ascii="Arial" w:hAnsi="Arial" w:cs="Arial"/>
        </w:rPr>
        <w:t>.</w:t>
      </w:r>
    </w:p>
    <w:p w14:paraId="7774C680" w14:textId="5DA8039B" w:rsidR="00B05782" w:rsidRPr="00B05782" w:rsidRDefault="00B05782" w:rsidP="00B05782">
      <w:pPr>
        <w:rPr>
          <w:rFonts w:ascii="Arial" w:hAnsi="Arial" w:cs="Arial"/>
        </w:rPr>
      </w:pPr>
    </w:p>
    <w:p w14:paraId="55F01189" w14:textId="77777777" w:rsidR="00B05782" w:rsidRPr="00B05782" w:rsidRDefault="00B05782" w:rsidP="00B05782">
      <w:pPr>
        <w:rPr>
          <w:rFonts w:ascii="Arial" w:hAnsi="Arial" w:cs="Arial"/>
        </w:rPr>
      </w:pPr>
    </w:p>
    <w:p w14:paraId="756D6506" w14:textId="077CEF3E" w:rsidR="00B05782" w:rsidRDefault="00B05782" w:rsidP="00B05782">
      <w:pPr>
        <w:rPr>
          <w:rFonts w:ascii="Arial" w:hAnsi="Arial" w:cs="Arial"/>
        </w:rPr>
      </w:pPr>
      <w:r w:rsidRPr="00B05782">
        <w:rPr>
          <w:rFonts w:ascii="Arial" w:hAnsi="Arial" w:cs="Arial"/>
        </w:rPr>
        <w:t>11</w:t>
      </w:r>
      <w:r w:rsidR="009B1609">
        <w:rPr>
          <w:rFonts w:ascii="Arial" w:hAnsi="Arial" w:cs="Arial"/>
        </w:rPr>
        <w:t>:</w:t>
      </w:r>
      <w:r w:rsidRPr="00B05782">
        <w:rPr>
          <w:rFonts w:ascii="Arial" w:hAnsi="Arial" w:cs="Arial"/>
        </w:rPr>
        <w:t>45</w:t>
      </w:r>
      <w:r w:rsidR="009B1609">
        <w:rPr>
          <w:rFonts w:ascii="Arial" w:hAnsi="Arial" w:cs="Arial"/>
        </w:rPr>
        <w:t xml:space="preserve"> AM - </w:t>
      </w:r>
      <w:r w:rsidRPr="00B05782">
        <w:rPr>
          <w:rFonts w:ascii="Arial" w:hAnsi="Arial" w:cs="Arial"/>
        </w:rPr>
        <w:t xml:space="preserve">P </w:t>
      </w:r>
      <w:proofErr w:type="spellStart"/>
      <w:r w:rsidRPr="00B05782">
        <w:rPr>
          <w:rFonts w:ascii="Arial" w:hAnsi="Arial" w:cs="Arial"/>
        </w:rPr>
        <w:t>Lucarz</w:t>
      </w:r>
      <w:proofErr w:type="spellEnd"/>
      <w:r w:rsidRPr="00B05782">
        <w:rPr>
          <w:rFonts w:ascii="Arial" w:hAnsi="Arial" w:cs="Arial"/>
        </w:rPr>
        <w:t xml:space="preserve"> left the meeting.</w:t>
      </w:r>
    </w:p>
    <w:p w14:paraId="0796E931" w14:textId="437CBEAA" w:rsidR="009B1609" w:rsidRDefault="009B1609" w:rsidP="00B05782">
      <w:pPr>
        <w:rPr>
          <w:rFonts w:ascii="Arial" w:hAnsi="Arial" w:cs="Arial"/>
        </w:rPr>
      </w:pPr>
    </w:p>
    <w:p w14:paraId="51FCC0F2" w14:textId="7E7F526C" w:rsidR="009B1609" w:rsidRDefault="009B1609" w:rsidP="009B1609">
      <w:pPr>
        <w:pStyle w:val="Heading3"/>
      </w:pPr>
      <w:r w:rsidRPr="0071233F">
        <w:t xml:space="preserve">Synopsis </w:t>
      </w:r>
      <w:r>
        <w:t>4</w:t>
      </w:r>
    </w:p>
    <w:p w14:paraId="23AB4CA3" w14:textId="2C8A823F" w:rsidR="009B1609" w:rsidRDefault="009B1609" w:rsidP="00B05782">
      <w:pPr>
        <w:rPr>
          <w:rFonts w:ascii="Arial" w:hAnsi="Arial" w:cs="Arial"/>
        </w:rPr>
      </w:pPr>
    </w:p>
    <w:p w14:paraId="45F6530F" w14:textId="40A2F166" w:rsidR="009B1609" w:rsidRPr="009B1609" w:rsidRDefault="009B1609" w:rsidP="009B1609">
      <w:pPr>
        <w:rPr>
          <w:rFonts w:ascii="Arial" w:hAnsi="Arial" w:cs="Arial"/>
        </w:rPr>
      </w:pPr>
      <w:r w:rsidRPr="009B1609">
        <w:rPr>
          <w:rFonts w:ascii="Arial" w:hAnsi="Arial" w:cs="Arial"/>
        </w:rPr>
        <w:t>7</w:t>
      </w:r>
      <w:r>
        <w:rPr>
          <w:rFonts w:ascii="Arial" w:hAnsi="Arial" w:cs="Arial"/>
        </w:rPr>
        <w:t xml:space="preserve">. </w:t>
      </w:r>
      <w:r w:rsidRPr="009B1609">
        <w:rPr>
          <w:rFonts w:ascii="Arial" w:hAnsi="Arial" w:cs="Arial"/>
        </w:rPr>
        <w:t>Governance update</w:t>
      </w:r>
    </w:p>
    <w:p w14:paraId="15DD3D85" w14:textId="77777777" w:rsidR="009B1609" w:rsidRPr="009B1609" w:rsidRDefault="009B1609" w:rsidP="009B1609">
      <w:pPr>
        <w:rPr>
          <w:rFonts w:ascii="Arial" w:hAnsi="Arial" w:cs="Arial"/>
        </w:rPr>
      </w:pPr>
    </w:p>
    <w:p w14:paraId="273C07AB" w14:textId="77777777" w:rsidR="009B1609" w:rsidRPr="009B1609" w:rsidRDefault="009B1609" w:rsidP="009B1609">
      <w:pPr>
        <w:rPr>
          <w:rFonts w:ascii="Arial" w:hAnsi="Arial" w:cs="Arial"/>
        </w:rPr>
      </w:pPr>
      <w:r w:rsidRPr="009B1609">
        <w:rPr>
          <w:rFonts w:ascii="Arial" w:hAnsi="Arial" w:cs="Arial"/>
        </w:rPr>
        <w:t>7.1</w:t>
      </w:r>
      <w:r>
        <w:rPr>
          <w:rFonts w:ascii="Arial" w:hAnsi="Arial" w:cs="Arial"/>
        </w:rPr>
        <w:t xml:space="preserve">. </w:t>
      </w:r>
      <w:r w:rsidRPr="009B1609">
        <w:rPr>
          <w:rFonts w:ascii="Arial" w:hAnsi="Arial" w:cs="Arial"/>
        </w:rPr>
        <w:t>C Tague (CT) Director of Governance &amp; Compliance, presented a report which outlined a number of areas for consideration in relation to governance and the Corporation membership, including recruitment and succession planning.</w:t>
      </w:r>
    </w:p>
    <w:p w14:paraId="27D47076" w14:textId="77777777" w:rsidR="009B1609" w:rsidRPr="009B1609" w:rsidRDefault="009B1609" w:rsidP="009B1609">
      <w:pPr>
        <w:rPr>
          <w:rFonts w:ascii="Arial" w:hAnsi="Arial" w:cs="Arial"/>
        </w:rPr>
      </w:pPr>
    </w:p>
    <w:p w14:paraId="37127387" w14:textId="77777777" w:rsidR="009B1609" w:rsidRPr="009B1609" w:rsidRDefault="009B1609" w:rsidP="009B1609">
      <w:pPr>
        <w:rPr>
          <w:rFonts w:ascii="Arial" w:hAnsi="Arial" w:cs="Arial"/>
        </w:rPr>
      </w:pPr>
      <w:r w:rsidRPr="009B1609">
        <w:rPr>
          <w:rFonts w:ascii="Arial" w:hAnsi="Arial" w:cs="Arial"/>
        </w:rPr>
        <w:t>7.2</w:t>
      </w:r>
      <w:r>
        <w:rPr>
          <w:rFonts w:ascii="Arial" w:hAnsi="Arial" w:cs="Arial"/>
        </w:rPr>
        <w:t xml:space="preserve">. </w:t>
      </w:r>
      <w:r w:rsidRPr="009B1609">
        <w:rPr>
          <w:rFonts w:ascii="Arial" w:hAnsi="Arial" w:cs="Arial"/>
        </w:rPr>
        <w:t>The importance of student governors was discussed and it was noted that one of the Director of Governance targets was to review the approach to student recruitment and involvement.  This would include looking at not only student governor recruitment but how to maximise opportunities to hear the student voice and ensure meaningful input and engagement.</w:t>
      </w:r>
    </w:p>
    <w:p w14:paraId="3FED09F6" w14:textId="77777777" w:rsidR="009B1609" w:rsidRPr="009B1609" w:rsidRDefault="009B1609" w:rsidP="009B1609">
      <w:pPr>
        <w:rPr>
          <w:rFonts w:ascii="Arial" w:hAnsi="Arial" w:cs="Arial"/>
        </w:rPr>
      </w:pPr>
    </w:p>
    <w:p w14:paraId="38B98860" w14:textId="77777777" w:rsidR="009B1609" w:rsidRPr="009B1609" w:rsidRDefault="009B1609" w:rsidP="009B1609">
      <w:pPr>
        <w:rPr>
          <w:rFonts w:ascii="Arial" w:hAnsi="Arial" w:cs="Arial"/>
        </w:rPr>
      </w:pPr>
      <w:r w:rsidRPr="009B1609">
        <w:rPr>
          <w:rFonts w:ascii="Arial" w:hAnsi="Arial" w:cs="Arial"/>
        </w:rPr>
        <w:t>7.3</w:t>
      </w:r>
      <w:r>
        <w:rPr>
          <w:rFonts w:ascii="Arial" w:hAnsi="Arial" w:cs="Arial"/>
        </w:rPr>
        <w:t xml:space="preserve">. </w:t>
      </w:r>
      <w:r w:rsidRPr="009B1609">
        <w:rPr>
          <w:rFonts w:ascii="Arial" w:hAnsi="Arial" w:cs="Arial"/>
        </w:rPr>
        <w:t>Members were advised that a recruitment campaign was underway to fill the 2 Independent Governor vacancies and potentially increase the number of co-</w:t>
      </w:r>
      <w:proofErr w:type="spellStart"/>
      <w:r w:rsidRPr="009B1609">
        <w:rPr>
          <w:rFonts w:ascii="Arial" w:hAnsi="Arial" w:cs="Arial"/>
        </w:rPr>
        <w:t>optees</w:t>
      </w:r>
      <w:proofErr w:type="spellEnd"/>
      <w:r w:rsidRPr="009B1609">
        <w:rPr>
          <w:rFonts w:ascii="Arial" w:hAnsi="Arial" w:cs="Arial"/>
        </w:rPr>
        <w:t>.  Advertising had placed a particular focus on finance, legal, property, HR and digital skills and experience, as these were potential gaps previously highlighted by the Committee.  The closing date for applications was 8 July 2024 and there had been 1 application and 2 expressions of interest to date. The arrangements for prospective Independent Governor interviews were discussed and noted.</w:t>
      </w:r>
    </w:p>
    <w:p w14:paraId="0A0B5430" w14:textId="77777777" w:rsidR="009B1609" w:rsidRPr="009B1609" w:rsidRDefault="009B1609" w:rsidP="009B1609">
      <w:pPr>
        <w:rPr>
          <w:rFonts w:ascii="Arial" w:hAnsi="Arial" w:cs="Arial"/>
        </w:rPr>
      </w:pPr>
    </w:p>
    <w:p w14:paraId="2ABC3111" w14:textId="77777777" w:rsidR="009B1609" w:rsidRPr="009B1609" w:rsidRDefault="009B1609" w:rsidP="009B1609">
      <w:pPr>
        <w:rPr>
          <w:rFonts w:ascii="Arial" w:hAnsi="Arial" w:cs="Arial"/>
        </w:rPr>
      </w:pPr>
      <w:r w:rsidRPr="009B1609">
        <w:rPr>
          <w:rFonts w:ascii="Arial" w:hAnsi="Arial" w:cs="Arial"/>
        </w:rPr>
        <w:t>7.4</w:t>
      </w:r>
      <w:r>
        <w:rPr>
          <w:rFonts w:ascii="Arial" w:hAnsi="Arial" w:cs="Arial"/>
        </w:rPr>
        <w:t xml:space="preserve">. </w:t>
      </w:r>
      <w:r w:rsidRPr="009B1609">
        <w:rPr>
          <w:rFonts w:ascii="Arial" w:hAnsi="Arial" w:cs="Arial"/>
        </w:rPr>
        <w:t>With regards to succession planning, the Chair provided feedback on recent conversations with governors and advised that there had been unanimous feedback that a successor to the Chair should come from within the current membership, rather than via external advert, if possible.</w:t>
      </w:r>
    </w:p>
    <w:p w14:paraId="38381338" w14:textId="77777777" w:rsidR="009B1609" w:rsidRPr="009B1609" w:rsidRDefault="009B1609" w:rsidP="009B1609">
      <w:pPr>
        <w:rPr>
          <w:rFonts w:ascii="Arial" w:hAnsi="Arial" w:cs="Arial"/>
        </w:rPr>
      </w:pPr>
    </w:p>
    <w:p w14:paraId="1165E23B" w14:textId="77777777" w:rsidR="009B1609" w:rsidRPr="009B1609" w:rsidRDefault="009B1609" w:rsidP="009B1609">
      <w:pPr>
        <w:rPr>
          <w:rFonts w:ascii="Arial" w:hAnsi="Arial" w:cs="Arial"/>
        </w:rPr>
      </w:pPr>
      <w:r w:rsidRPr="009B1609">
        <w:rPr>
          <w:rFonts w:ascii="Arial" w:hAnsi="Arial" w:cs="Arial"/>
        </w:rPr>
        <w:t>7.5</w:t>
      </w:r>
      <w:r>
        <w:rPr>
          <w:rFonts w:ascii="Arial" w:hAnsi="Arial" w:cs="Arial"/>
        </w:rPr>
        <w:t xml:space="preserve">. </w:t>
      </w:r>
      <w:r w:rsidRPr="009B1609">
        <w:rPr>
          <w:rFonts w:ascii="Arial" w:hAnsi="Arial" w:cs="Arial"/>
        </w:rPr>
        <w:t>As there was some potential interest in the role of Chair from within the current cadre of governors, there did not appear to be any timetabling issues so there was potential to make recommendations earlier than anticipated.  If this was the case, the Chair indicated that they would be looking to stand down at the end of the 2024/25 academic year, rather than December 2025 if appropriate succession plans were in place.</w:t>
      </w:r>
    </w:p>
    <w:p w14:paraId="5A4629E7" w14:textId="0CA499E6" w:rsidR="009B1609" w:rsidRPr="009B1609" w:rsidRDefault="009B1609" w:rsidP="009B1609">
      <w:pPr>
        <w:rPr>
          <w:rFonts w:ascii="Arial" w:hAnsi="Arial" w:cs="Arial"/>
        </w:rPr>
      </w:pPr>
    </w:p>
    <w:p w14:paraId="4C5D04AD" w14:textId="77777777" w:rsidR="009B1609" w:rsidRPr="009B1609" w:rsidRDefault="009B1609" w:rsidP="009B1609">
      <w:pPr>
        <w:rPr>
          <w:rFonts w:ascii="Arial" w:hAnsi="Arial" w:cs="Arial"/>
        </w:rPr>
      </w:pPr>
      <w:r w:rsidRPr="009B1609">
        <w:rPr>
          <w:rFonts w:ascii="Arial" w:hAnsi="Arial" w:cs="Arial"/>
        </w:rPr>
        <w:t>7.6</w:t>
      </w:r>
      <w:r>
        <w:rPr>
          <w:rFonts w:ascii="Arial" w:hAnsi="Arial" w:cs="Arial"/>
        </w:rPr>
        <w:t xml:space="preserve">. </w:t>
      </w:r>
      <w:r w:rsidRPr="009B1609">
        <w:rPr>
          <w:rFonts w:ascii="Arial" w:hAnsi="Arial" w:cs="Arial"/>
        </w:rPr>
        <w:t>It was suggested that a second Vice-Chair be appointed to act as a stepping stone in the intervening period.</w:t>
      </w:r>
    </w:p>
    <w:p w14:paraId="7E86496A" w14:textId="27895177" w:rsidR="009B1609" w:rsidRPr="009B1609" w:rsidRDefault="009B1609" w:rsidP="009B1609">
      <w:pPr>
        <w:rPr>
          <w:rFonts w:ascii="Arial" w:hAnsi="Arial" w:cs="Arial"/>
        </w:rPr>
      </w:pPr>
    </w:p>
    <w:p w14:paraId="2AF9C890" w14:textId="77777777" w:rsidR="009B1609" w:rsidRPr="009B1609" w:rsidRDefault="009B1609" w:rsidP="009B1609">
      <w:pPr>
        <w:rPr>
          <w:rFonts w:ascii="Arial" w:hAnsi="Arial" w:cs="Arial"/>
        </w:rPr>
      </w:pPr>
      <w:r w:rsidRPr="009B1609">
        <w:rPr>
          <w:rFonts w:ascii="Arial" w:hAnsi="Arial" w:cs="Arial"/>
        </w:rPr>
        <w:lastRenderedPageBreak/>
        <w:t>7.7</w:t>
      </w:r>
      <w:r>
        <w:rPr>
          <w:rFonts w:ascii="Arial" w:hAnsi="Arial" w:cs="Arial"/>
        </w:rPr>
        <w:t xml:space="preserve">. </w:t>
      </w:r>
      <w:r w:rsidRPr="009B1609">
        <w:rPr>
          <w:rFonts w:ascii="Arial" w:hAnsi="Arial" w:cs="Arial"/>
        </w:rPr>
        <w:t>With regards to the number of committee meetings and the need to ensure the best use of governors, there was no appetite to reduce the committee structure of number of meetings at the current time.  However, it was agreed that a piece of work be undertaken to look at the structures of outstanding colleges of a similar size who had recently achieved a good or higher in a recent inspection to be inform any future transitional plans.</w:t>
      </w:r>
    </w:p>
    <w:p w14:paraId="0EEA1A7D" w14:textId="77777777" w:rsidR="009B1609" w:rsidRPr="009B1609" w:rsidRDefault="009B1609" w:rsidP="009B1609">
      <w:pPr>
        <w:rPr>
          <w:rFonts w:ascii="Arial" w:hAnsi="Arial" w:cs="Arial"/>
        </w:rPr>
      </w:pPr>
    </w:p>
    <w:p w14:paraId="458B4D23" w14:textId="77777777" w:rsidR="009B1609" w:rsidRPr="009B1609" w:rsidRDefault="009B1609" w:rsidP="009B1609">
      <w:pPr>
        <w:rPr>
          <w:rFonts w:ascii="Arial" w:hAnsi="Arial" w:cs="Arial"/>
        </w:rPr>
      </w:pPr>
      <w:r w:rsidRPr="009B1609">
        <w:rPr>
          <w:rFonts w:ascii="Arial" w:hAnsi="Arial" w:cs="Arial"/>
        </w:rPr>
        <w:t>7.8</w:t>
      </w:r>
      <w:r>
        <w:rPr>
          <w:rFonts w:ascii="Arial" w:hAnsi="Arial" w:cs="Arial"/>
        </w:rPr>
        <w:t xml:space="preserve">. </w:t>
      </w:r>
      <w:r w:rsidRPr="009B1609">
        <w:rPr>
          <w:rFonts w:ascii="Arial" w:hAnsi="Arial" w:cs="Arial"/>
        </w:rPr>
        <w:t xml:space="preserve">Action:  A piece of work be undertaken to look at practice across comparable colleges, to identify whether there are potential opportunities to achieve the same output in a more effective way and ensure that we are making optimal use of governor time and expertise. </w:t>
      </w:r>
    </w:p>
    <w:p w14:paraId="58B36EFF" w14:textId="23854778" w:rsidR="009B1609" w:rsidRDefault="009B1609" w:rsidP="00B05782">
      <w:pPr>
        <w:rPr>
          <w:rFonts w:ascii="Arial" w:hAnsi="Arial" w:cs="Arial"/>
        </w:rPr>
      </w:pPr>
    </w:p>
    <w:p w14:paraId="46EE02D0" w14:textId="0AD70A1F" w:rsidR="009B1609" w:rsidRDefault="009B1609" w:rsidP="009B1609">
      <w:pPr>
        <w:pStyle w:val="Heading3"/>
      </w:pPr>
      <w:r w:rsidRPr="0071233F">
        <w:t xml:space="preserve">Synopsis </w:t>
      </w:r>
      <w:r>
        <w:t>5</w:t>
      </w:r>
    </w:p>
    <w:p w14:paraId="76AC0E84" w14:textId="77777777" w:rsidR="009B1609" w:rsidRPr="009B1609" w:rsidRDefault="009B1609" w:rsidP="009B1609"/>
    <w:p w14:paraId="6FEC3E90" w14:textId="35C09FDF" w:rsidR="009B1609" w:rsidRPr="009B1609" w:rsidRDefault="009B1609" w:rsidP="009B1609">
      <w:pPr>
        <w:rPr>
          <w:rFonts w:ascii="Arial" w:hAnsi="Arial" w:cs="Arial"/>
        </w:rPr>
      </w:pPr>
      <w:r w:rsidRPr="009B1609">
        <w:rPr>
          <w:rFonts w:ascii="Arial" w:hAnsi="Arial" w:cs="Arial"/>
        </w:rPr>
        <w:t>8</w:t>
      </w:r>
      <w:r>
        <w:rPr>
          <w:rFonts w:ascii="Arial" w:hAnsi="Arial" w:cs="Arial"/>
        </w:rPr>
        <w:t xml:space="preserve">. </w:t>
      </w:r>
      <w:r w:rsidRPr="009B1609">
        <w:rPr>
          <w:rFonts w:ascii="Arial" w:hAnsi="Arial" w:cs="Arial"/>
        </w:rPr>
        <w:t xml:space="preserve">Close down against the current code of good </w:t>
      </w:r>
      <w:proofErr w:type="gramStart"/>
      <w:r w:rsidRPr="009B1609">
        <w:rPr>
          <w:rFonts w:ascii="Arial" w:hAnsi="Arial" w:cs="Arial"/>
        </w:rPr>
        <w:t>governance  compliance</w:t>
      </w:r>
      <w:proofErr w:type="gramEnd"/>
      <w:r w:rsidRPr="009B1609">
        <w:rPr>
          <w:rFonts w:ascii="Arial" w:hAnsi="Arial" w:cs="Arial"/>
        </w:rPr>
        <w:t xml:space="preserve"> </w:t>
      </w:r>
    </w:p>
    <w:p w14:paraId="3103A46B" w14:textId="77777777" w:rsidR="009B1609" w:rsidRPr="009B1609" w:rsidRDefault="009B1609" w:rsidP="009B1609">
      <w:pPr>
        <w:rPr>
          <w:rFonts w:ascii="Arial" w:hAnsi="Arial" w:cs="Arial"/>
        </w:rPr>
      </w:pPr>
    </w:p>
    <w:p w14:paraId="5975A0E5" w14:textId="77777777" w:rsidR="009B1609" w:rsidRPr="009B1609" w:rsidRDefault="009B1609" w:rsidP="009B1609">
      <w:pPr>
        <w:rPr>
          <w:rFonts w:ascii="Arial" w:hAnsi="Arial" w:cs="Arial"/>
        </w:rPr>
      </w:pPr>
      <w:r w:rsidRPr="009B1609">
        <w:rPr>
          <w:rFonts w:ascii="Arial" w:hAnsi="Arial" w:cs="Arial"/>
        </w:rPr>
        <w:t>8.1</w:t>
      </w:r>
      <w:r>
        <w:rPr>
          <w:rFonts w:ascii="Arial" w:hAnsi="Arial" w:cs="Arial"/>
        </w:rPr>
        <w:t xml:space="preserve">. </w:t>
      </w:r>
      <w:r w:rsidRPr="009B1609">
        <w:rPr>
          <w:rFonts w:ascii="Arial" w:hAnsi="Arial" w:cs="Arial"/>
        </w:rPr>
        <w:t xml:space="preserve">In presenting the item, C Tague (CT) reminded the Committee, that at its last meeting in February 2024, compliance against the current </w:t>
      </w:r>
      <w:proofErr w:type="spellStart"/>
      <w:r w:rsidRPr="009B1609">
        <w:rPr>
          <w:rFonts w:ascii="Arial" w:hAnsi="Arial" w:cs="Arial"/>
        </w:rPr>
        <w:t>AoC</w:t>
      </w:r>
      <w:proofErr w:type="spellEnd"/>
      <w:r w:rsidRPr="009B1609">
        <w:rPr>
          <w:rFonts w:ascii="Arial" w:hAnsi="Arial" w:cs="Arial"/>
        </w:rPr>
        <w:t xml:space="preserve"> Code of Good Governance for 2022-23 was assessed as RAG Green, with the exception of the following </w:t>
      </w:r>
      <w:proofErr w:type="gramStart"/>
      <w:r w:rsidRPr="009B1609">
        <w:rPr>
          <w:rFonts w:ascii="Arial" w:hAnsi="Arial" w:cs="Arial"/>
        </w:rPr>
        <w:t>criteria:-</w:t>
      </w:r>
      <w:proofErr w:type="gramEnd"/>
    </w:p>
    <w:p w14:paraId="10AA6974" w14:textId="77777777" w:rsidR="009B1609" w:rsidRPr="009B1609" w:rsidRDefault="009B1609" w:rsidP="009B1609">
      <w:pPr>
        <w:rPr>
          <w:rFonts w:ascii="Arial" w:hAnsi="Arial" w:cs="Arial"/>
        </w:rPr>
      </w:pPr>
    </w:p>
    <w:p w14:paraId="749C4F12" w14:textId="77777777" w:rsidR="009B1609" w:rsidRPr="009B1609" w:rsidRDefault="009B1609" w:rsidP="009B1609">
      <w:pPr>
        <w:rPr>
          <w:rFonts w:ascii="Arial" w:hAnsi="Arial" w:cs="Arial"/>
        </w:rPr>
      </w:pPr>
      <w:r w:rsidRPr="009B1609">
        <w:rPr>
          <w:rFonts w:ascii="Arial" w:hAnsi="Arial" w:cs="Arial"/>
        </w:rPr>
        <w:t>(7.9) The board must ensure all college policies, particularly safeguarding, are actively implemented in the subsidiaries, partnerships and subcontracting arrangements.</w:t>
      </w:r>
    </w:p>
    <w:p w14:paraId="2B924DC4" w14:textId="77777777" w:rsidR="009B1609" w:rsidRPr="009B1609" w:rsidRDefault="009B1609" w:rsidP="009B1609">
      <w:pPr>
        <w:rPr>
          <w:rFonts w:ascii="Arial" w:hAnsi="Arial" w:cs="Arial"/>
        </w:rPr>
      </w:pPr>
    </w:p>
    <w:p w14:paraId="26BE2528" w14:textId="2201D152" w:rsidR="009B1609" w:rsidRDefault="009B1609" w:rsidP="009B1609">
      <w:pPr>
        <w:rPr>
          <w:rFonts w:ascii="Arial" w:hAnsi="Arial" w:cs="Arial"/>
        </w:rPr>
      </w:pPr>
      <w:r w:rsidRPr="009B1609">
        <w:rPr>
          <w:rFonts w:ascii="Arial" w:hAnsi="Arial" w:cs="Arial"/>
        </w:rPr>
        <w:t xml:space="preserve">Where it was agreed that this would remain RAG rated Amber to allow time for the new policy suite to embed and be monitored by the Safeguarding and Quality, Performance &amp; Standards Committee (QPS). </w:t>
      </w:r>
    </w:p>
    <w:p w14:paraId="3AC7EAF1" w14:textId="77777777" w:rsidR="009B1609" w:rsidRPr="009B1609" w:rsidRDefault="009B1609" w:rsidP="009B1609">
      <w:pPr>
        <w:rPr>
          <w:rFonts w:ascii="Arial" w:hAnsi="Arial" w:cs="Arial"/>
        </w:rPr>
      </w:pPr>
    </w:p>
    <w:p w14:paraId="5093DAE6" w14:textId="77777777" w:rsidR="005D4FE5" w:rsidRPr="009B1609" w:rsidRDefault="009B1609" w:rsidP="005D4FE5">
      <w:pPr>
        <w:rPr>
          <w:rFonts w:ascii="Arial" w:hAnsi="Arial" w:cs="Arial"/>
        </w:rPr>
      </w:pPr>
      <w:r w:rsidRPr="009B1609">
        <w:rPr>
          <w:rFonts w:ascii="Arial" w:hAnsi="Arial" w:cs="Arial"/>
        </w:rPr>
        <w:t>8.2</w:t>
      </w:r>
      <w:r>
        <w:rPr>
          <w:rFonts w:ascii="Arial" w:hAnsi="Arial" w:cs="Arial"/>
        </w:rPr>
        <w:t xml:space="preserve">. </w:t>
      </w:r>
      <w:r w:rsidR="005D4FE5" w:rsidRPr="009B1609">
        <w:rPr>
          <w:rFonts w:ascii="Arial" w:hAnsi="Arial" w:cs="Arial"/>
        </w:rPr>
        <w:t xml:space="preserve">This was reported to Corporation in March 2024 and at the same meeting the adoption of the new </w:t>
      </w:r>
      <w:proofErr w:type="spellStart"/>
      <w:r w:rsidR="005D4FE5" w:rsidRPr="009B1609">
        <w:rPr>
          <w:rFonts w:ascii="Arial" w:hAnsi="Arial" w:cs="Arial"/>
        </w:rPr>
        <w:t>AoC</w:t>
      </w:r>
      <w:proofErr w:type="spellEnd"/>
      <w:r w:rsidR="005D4FE5" w:rsidRPr="009B1609">
        <w:rPr>
          <w:rFonts w:ascii="Arial" w:hAnsi="Arial" w:cs="Arial"/>
        </w:rPr>
        <w:t xml:space="preserve"> Code of Good Governance for 2024/24 was approved, as per the Committee’s recommendations.</w:t>
      </w:r>
    </w:p>
    <w:p w14:paraId="76B7654B" w14:textId="77777777" w:rsidR="009B1609" w:rsidRPr="009B1609" w:rsidRDefault="009B1609" w:rsidP="009B1609">
      <w:pPr>
        <w:rPr>
          <w:rFonts w:ascii="Arial" w:hAnsi="Arial" w:cs="Arial"/>
        </w:rPr>
      </w:pPr>
    </w:p>
    <w:p w14:paraId="504A99DA" w14:textId="77777777" w:rsidR="005D4FE5" w:rsidRPr="009B1609" w:rsidRDefault="009B1609" w:rsidP="005D4FE5">
      <w:pPr>
        <w:rPr>
          <w:rFonts w:ascii="Arial" w:hAnsi="Arial" w:cs="Arial"/>
        </w:rPr>
      </w:pPr>
      <w:r w:rsidRPr="009B1609">
        <w:rPr>
          <w:rFonts w:ascii="Arial" w:hAnsi="Arial" w:cs="Arial"/>
        </w:rPr>
        <w:t>8.3</w:t>
      </w:r>
      <w:r w:rsidR="005D4FE5">
        <w:rPr>
          <w:rFonts w:ascii="Arial" w:hAnsi="Arial" w:cs="Arial"/>
        </w:rPr>
        <w:t xml:space="preserve">. </w:t>
      </w:r>
      <w:r w:rsidR="005D4FE5" w:rsidRPr="009B1609">
        <w:rPr>
          <w:rFonts w:ascii="Arial" w:hAnsi="Arial" w:cs="Arial"/>
        </w:rPr>
        <w:t>CT advised that in order to close down monitoring against the current Code, a review has been undertaken to ensure that compliance has maintained at an acceptable level.  In carrying out the review, the evidence previously cited had been updated where applicable and no negative change in position was identified.</w:t>
      </w:r>
    </w:p>
    <w:p w14:paraId="666D52D5" w14:textId="77777777" w:rsidR="009B1609" w:rsidRPr="009B1609" w:rsidRDefault="009B1609" w:rsidP="009B1609">
      <w:pPr>
        <w:rPr>
          <w:rFonts w:ascii="Arial" w:hAnsi="Arial" w:cs="Arial"/>
        </w:rPr>
      </w:pPr>
    </w:p>
    <w:p w14:paraId="6ECA139D" w14:textId="77777777" w:rsidR="005D4FE5" w:rsidRPr="009B1609" w:rsidRDefault="009B1609" w:rsidP="005D4FE5">
      <w:pPr>
        <w:rPr>
          <w:rFonts w:ascii="Arial" w:hAnsi="Arial" w:cs="Arial"/>
        </w:rPr>
      </w:pPr>
      <w:r w:rsidRPr="009B1609">
        <w:rPr>
          <w:rFonts w:ascii="Arial" w:hAnsi="Arial" w:cs="Arial"/>
        </w:rPr>
        <w:t>8.4</w:t>
      </w:r>
      <w:r w:rsidR="005D4FE5">
        <w:rPr>
          <w:rFonts w:ascii="Arial" w:hAnsi="Arial" w:cs="Arial"/>
        </w:rPr>
        <w:t xml:space="preserve">. </w:t>
      </w:r>
      <w:r w:rsidR="005D4FE5" w:rsidRPr="009B1609">
        <w:rPr>
          <w:rFonts w:ascii="Arial" w:hAnsi="Arial" w:cs="Arial"/>
        </w:rPr>
        <w:t>In considering the review documentation, the Committee welcomed the update and agreed that the aforementioned criteria (7.9) should remain at Amber.</w:t>
      </w:r>
    </w:p>
    <w:p w14:paraId="4AADD0CA" w14:textId="77777777" w:rsidR="009B1609" w:rsidRPr="009B1609" w:rsidRDefault="009B1609" w:rsidP="009B1609">
      <w:pPr>
        <w:rPr>
          <w:rFonts w:ascii="Arial" w:hAnsi="Arial" w:cs="Arial"/>
        </w:rPr>
      </w:pPr>
    </w:p>
    <w:p w14:paraId="59F89267" w14:textId="0B8C542D" w:rsidR="005D4FE5" w:rsidRPr="009B1609" w:rsidRDefault="009B1609" w:rsidP="005D4FE5">
      <w:pPr>
        <w:rPr>
          <w:rFonts w:ascii="Arial" w:hAnsi="Arial" w:cs="Arial"/>
        </w:rPr>
      </w:pPr>
      <w:r w:rsidRPr="009B1609">
        <w:rPr>
          <w:rFonts w:ascii="Arial" w:hAnsi="Arial" w:cs="Arial"/>
        </w:rPr>
        <w:t>8.5</w:t>
      </w:r>
      <w:r w:rsidR="005D4FE5">
        <w:rPr>
          <w:rFonts w:ascii="Arial" w:hAnsi="Arial" w:cs="Arial"/>
        </w:rPr>
        <w:t xml:space="preserve">. </w:t>
      </w:r>
      <w:r w:rsidR="005D4FE5" w:rsidRPr="009B1609">
        <w:rPr>
          <w:rFonts w:ascii="Arial" w:hAnsi="Arial" w:cs="Arial"/>
        </w:rPr>
        <w:t xml:space="preserve">Resolved: </w:t>
      </w:r>
      <w:r w:rsidR="005D4FE5" w:rsidRPr="009B1609">
        <w:rPr>
          <w:rFonts w:ascii="Arial" w:hAnsi="Arial" w:cs="Arial"/>
        </w:rPr>
        <w:t xml:space="preserve">The Committee agreed that there was a high level of assurance in respect of compliance with the Code of Good Governance for English Colleges and recommend to the Corporation that the current position be reported as ‘Compliant’.  </w:t>
      </w:r>
    </w:p>
    <w:p w14:paraId="092FC15C" w14:textId="3015677D" w:rsidR="009B1609" w:rsidRPr="009B1609" w:rsidRDefault="009B1609" w:rsidP="009B1609">
      <w:pPr>
        <w:rPr>
          <w:rFonts w:ascii="Arial" w:hAnsi="Arial" w:cs="Arial"/>
        </w:rPr>
      </w:pPr>
    </w:p>
    <w:p w14:paraId="08199016" w14:textId="77777777" w:rsidR="009B1609" w:rsidRPr="009B1609" w:rsidRDefault="009B1609" w:rsidP="009B1609">
      <w:pPr>
        <w:rPr>
          <w:rFonts w:ascii="Arial" w:hAnsi="Arial" w:cs="Arial"/>
        </w:rPr>
      </w:pPr>
    </w:p>
    <w:p w14:paraId="6FA4DFE4" w14:textId="3C3E8AF3" w:rsidR="005D4FE5" w:rsidRDefault="005D4FE5" w:rsidP="005D4FE5">
      <w:pPr>
        <w:pStyle w:val="Heading3"/>
      </w:pPr>
      <w:r w:rsidRPr="0071233F">
        <w:t xml:space="preserve">Synopsis </w:t>
      </w:r>
      <w:r>
        <w:t>6</w:t>
      </w:r>
    </w:p>
    <w:p w14:paraId="57B94F2B" w14:textId="77777777" w:rsidR="009B1609" w:rsidRPr="009B1609" w:rsidRDefault="009B1609" w:rsidP="009B1609">
      <w:pPr>
        <w:rPr>
          <w:rFonts w:ascii="Arial" w:hAnsi="Arial" w:cs="Arial"/>
        </w:rPr>
      </w:pPr>
    </w:p>
    <w:p w14:paraId="2656CDA3" w14:textId="76C5AC60" w:rsidR="005D4FE5" w:rsidRPr="005D4FE5" w:rsidRDefault="005D4FE5" w:rsidP="005D4FE5">
      <w:pPr>
        <w:rPr>
          <w:rFonts w:ascii="Arial" w:hAnsi="Arial" w:cs="Arial"/>
        </w:rPr>
      </w:pPr>
      <w:r w:rsidRPr="005D4FE5">
        <w:rPr>
          <w:rFonts w:ascii="Arial" w:hAnsi="Arial" w:cs="Arial"/>
        </w:rPr>
        <w:t>9</w:t>
      </w:r>
      <w:r>
        <w:rPr>
          <w:rFonts w:ascii="Arial" w:hAnsi="Arial" w:cs="Arial"/>
        </w:rPr>
        <w:t xml:space="preserve">. </w:t>
      </w:r>
      <w:r w:rsidRPr="005D4FE5">
        <w:rPr>
          <w:rFonts w:ascii="Arial" w:hAnsi="Arial" w:cs="Arial"/>
        </w:rPr>
        <w:t>Governance development plan</w:t>
      </w:r>
    </w:p>
    <w:p w14:paraId="6B1BA17B" w14:textId="77777777" w:rsidR="005D4FE5" w:rsidRPr="005D4FE5" w:rsidRDefault="005D4FE5" w:rsidP="005D4FE5">
      <w:pPr>
        <w:rPr>
          <w:rFonts w:ascii="Arial" w:hAnsi="Arial" w:cs="Arial"/>
        </w:rPr>
      </w:pPr>
    </w:p>
    <w:p w14:paraId="7437A665" w14:textId="77777777" w:rsidR="005D4FE5" w:rsidRPr="005D4FE5" w:rsidRDefault="005D4FE5" w:rsidP="005D4FE5">
      <w:pPr>
        <w:rPr>
          <w:rFonts w:ascii="Arial" w:hAnsi="Arial" w:cs="Arial"/>
        </w:rPr>
      </w:pPr>
      <w:r w:rsidRPr="005D4FE5">
        <w:rPr>
          <w:rFonts w:ascii="Arial" w:hAnsi="Arial" w:cs="Arial"/>
        </w:rPr>
        <w:t>9.1</w:t>
      </w:r>
      <w:r>
        <w:rPr>
          <w:rFonts w:ascii="Arial" w:hAnsi="Arial" w:cs="Arial"/>
        </w:rPr>
        <w:t xml:space="preserve">. </w:t>
      </w:r>
      <w:r w:rsidRPr="005D4FE5">
        <w:rPr>
          <w:rFonts w:ascii="Arial" w:hAnsi="Arial" w:cs="Arial"/>
        </w:rPr>
        <w:t>C Tague (CT), presented a paper which provided an update on compliance against the current Code of Good Governance.</w:t>
      </w:r>
    </w:p>
    <w:p w14:paraId="1E0EDF86" w14:textId="15F7794A" w:rsidR="005D4FE5" w:rsidRPr="005D4FE5" w:rsidRDefault="005D4FE5" w:rsidP="005D4FE5">
      <w:pPr>
        <w:rPr>
          <w:rFonts w:ascii="Arial" w:hAnsi="Arial" w:cs="Arial"/>
        </w:rPr>
      </w:pPr>
    </w:p>
    <w:p w14:paraId="3BA1EAA0" w14:textId="77777777" w:rsidR="005D4FE5" w:rsidRPr="005D4FE5" w:rsidRDefault="005D4FE5" w:rsidP="005D4FE5">
      <w:pPr>
        <w:rPr>
          <w:rFonts w:ascii="Arial" w:hAnsi="Arial" w:cs="Arial"/>
        </w:rPr>
      </w:pPr>
    </w:p>
    <w:p w14:paraId="4DB2D8E3" w14:textId="77777777" w:rsidR="005D4FE5" w:rsidRPr="005D4FE5" w:rsidRDefault="005D4FE5" w:rsidP="005D4FE5">
      <w:pPr>
        <w:rPr>
          <w:rFonts w:ascii="Arial" w:hAnsi="Arial" w:cs="Arial"/>
        </w:rPr>
      </w:pPr>
    </w:p>
    <w:p w14:paraId="0E8E2630" w14:textId="77777777" w:rsidR="005D4FE5" w:rsidRPr="005D4FE5" w:rsidRDefault="005D4FE5" w:rsidP="005D4FE5">
      <w:pPr>
        <w:rPr>
          <w:rFonts w:ascii="Arial" w:hAnsi="Arial" w:cs="Arial"/>
        </w:rPr>
      </w:pPr>
      <w:r w:rsidRPr="005D4FE5">
        <w:rPr>
          <w:rFonts w:ascii="Arial" w:hAnsi="Arial" w:cs="Arial"/>
        </w:rPr>
        <w:lastRenderedPageBreak/>
        <w:t>9.2</w:t>
      </w:r>
      <w:r>
        <w:rPr>
          <w:rFonts w:ascii="Arial" w:hAnsi="Arial" w:cs="Arial"/>
        </w:rPr>
        <w:t xml:space="preserve">. </w:t>
      </w:r>
      <w:r w:rsidRPr="005D4FE5">
        <w:rPr>
          <w:rFonts w:ascii="Arial" w:hAnsi="Arial" w:cs="Arial"/>
        </w:rPr>
        <w:t>In considering the action updates, the Committee were satisfied to mark progress against all actions as either green or complete, with the exception of Actions 1 &amp; 1A Committee &amp; Corporation papers, where it was agreed to revise the status from green to amber with a revised target date of December 2024, to allow for the introduction of a new report template and associated guide to be introduced and time to ascertain governor feedback as to improvement.</w:t>
      </w:r>
    </w:p>
    <w:p w14:paraId="653E17E1" w14:textId="77777777" w:rsidR="005D4FE5" w:rsidRPr="005D4FE5" w:rsidRDefault="005D4FE5" w:rsidP="005D4FE5">
      <w:pPr>
        <w:rPr>
          <w:rFonts w:ascii="Arial" w:hAnsi="Arial" w:cs="Arial"/>
        </w:rPr>
      </w:pPr>
    </w:p>
    <w:p w14:paraId="7AA29B77" w14:textId="77777777" w:rsidR="005D4FE5" w:rsidRPr="005D4FE5" w:rsidRDefault="005D4FE5" w:rsidP="005D4FE5">
      <w:pPr>
        <w:rPr>
          <w:rFonts w:ascii="Arial" w:hAnsi="Arial" w:cs="Arial"/>
        </w:rPr>
      </w:pPr>
      <w:r w:rsidRPr="005D4FE5">
        <w:rPr>
          <w:rFonts w:ascii="Arial" w:hAnsi="Arial" w:cs="Arial"/>
        </w:rPr>
        <w:t>9.3</w:t>
      </w:r>
      <w:r>
        <w:rPr>
          <w:rFonts w:ascii="Arial" w:hAnsi="Arial" w:cs="Arial"/>
        </w:rPr>
        <w:t xml:space="preserve">. </w:t>
      </w:r>
      <w:r w:rsidRPr="005D4FE5">
        <w:rPr>
          <w:rFonts w:ascii="Arial" w:hAnsi="Arial" w:cs="Arial"/>
        </w:rPr>
        <w:t>Action: That progress against the Governance Development Plan be updated.</w:t>
      </w:r>
    </w:p>
    <w:p w14:paraId="1A270827" w14:textId="4B331526" w:rsidR="005D4FE5" w:rsidRPr="005D4FE5" w:rsidRDefault="005D4FE5" w:rsidP="005D4FE5">
      <w:pPr>
        <w:rPr>
          <w:rFonts w:ascii="Arial" w:hAnsi="Arial" w:cs="Arial"/>
        </w:rPr>
      </w:pPr>
    </w:p>
    <w:p w14:paraId="2F8A7F43" w14:textId="1C999934" w:rsidR="005D4FE5" w:rsidRPr="005D4FE5" w:rsidRDefault="005D4FE5" w:rsidP="005D4FE5">
      <w:pPr>
        <w:rPr>
          <w:rFonts w:ascii="Arial" w:hAnsi="Arial" w:cs="Arial"/>
        </w:rPr>
      </w:pPr>
    </w:p>
    <w:p w14:paraId="6F4104C7" w14:textId="53C496B2" w:rsidR="005D4FE5" w:rsidRPr="005D4FE5" w:rsidRDefault="005D4FE5" w:rsidP="005D4FE5">
      <w:pPr>
        <w:rPr>
          <w:rFonts w:ascii="Arial" w:hAnsi="Arial" w:cs="Arial"/>
        </w:rPr>
      </w:pPr>
      <w:r w:rsidRPr="005D4FE5">
        <w:rPr>
          <w:rFonts w:ascii="Arial" w:hAnsi="Arial" w:cs="Arial"/>
        </w:rPr>
        <w:t>12</w:t>
      </w:r>
      <w:r>
        <w:rPr>
          <w:rFonts w:ascii="Arial" w:hAnsi="Arial" w:cs="Arial"/>
        </w:rPr>
        <w:t>.</w:t>
      </w:r>
      <w:r w:rsidRPr="005D4FE5">
        <w:rPr>
          <w:rFonts w:ascii="Arial" w:hAnsi="Arial" w:cs="Arial"/>
        </w:rPr>
        <w:t>55</w:t>
      </w:r>
      <w:r>
        <w:rPr>
          <w:rFonts w:ascii="Arial" w:hAnsi="Arial" w:cs="Arial"/>
        </w:rPr>
        <w:t xml:space="preserve"> PM - </w:t>
      </w:r>
      <w:r w:rsidRPr="005D4FE5">
        <w:rPr>
          <w:rFonts w:ascii="Arial" w:hAnsi="Arial" w:cs="Arial"/>
        </w:rPr>
        <w:t>The meeting broke for lunch &amp; resumed at 13</w:t>
      </w:r>
      <w:r>
        <w:rPr>
          <w:rFonts w:ascii="Arial" w:hAnsi="Arial" w:cs="Arial"/>
        </w:rPr>
        <w:t>.</w:t>
      </w:r>
      <w:r w:rsidRPr="005D4FE5">
        <w:rPr>
          <w:rFonts w:ascii="Arial" w:hAnsi="Arial" w:cs="Arial"/>
        </w:rPr>
        <w:t>30</w:t>
      </w:r>
      <w:r>
        <w:rPr>
          <w:rFonts w:ascii="Arial" w:hAnsi="Arial" w:cs="Arial"/>
        </w:rPr>
        <w:t xml:space="preserve"> PM</w:t>
      </w:r>
      <w:r w:rsidRPr="005D4FE5">
        <w:rPr>
          <w:rFonts w:ascii="Arial" w:hAnsi="Arial" w:cs="Arial"/>
        </w:rPr>
        <w:t>, chaired by the Committee’s Vice Chair (Executive Employment Items)</w:t>
      </w:r>
    </w:p>
    <w:p w14:paraId="2C614586" w14:textId="77777777" w:rsidR="005D4FE5" w:rsidRPr="005D4FE5" w:rsidRDefault="005D4FE5" w:rsidP="005D4FE5">
      <w:pPr>
        <w:rPr>
          <w:rFonts w:ascii="Arial" w:hAnsi="Arial" w:cs="Arial"/>
        </w:rPr>
      </w:pPr>
    </w:p>
    <w:p w14:paraId="2AB4E9A4" w14:textId="77777777" w:rsidR="005D4FE5" w:rsidRPr="005D4FE5" w:rsidRDefault="005D4FE5" w:rsidP="005D4FE5">
      <w:pPr>
        <w:rPr>
          <w:rFonts w:ascii="Arial" w:hAnsi="Arial" w:cs="Arial"/>
        </w:rPr>
      </w:pPr>
      <w:r w:rsidRPr="005D4FE5">
        <w:rPr>
          <w:rFonts w:ascii="Arial" w:hAnsi="Arial" w:cs="Arial"/>
        </w:rPr>
        <w:t>C Tague, Director of Governance &amp; Compliance did not re-join the meeting at this point.</w:t>
      </w:r>
    </w:p>
    <w:p w14:paraId="6F6DE287" w14:textId="72E3BB29" w:rsidR="009B1609" w:rsidRPr="005D4FE5" w:rsidRDefault="009B1609" w:rsidP="005D4FE5">
      <w:pPr>
        <w:rPr>
          <w:rFonts w:ascii="Arial" w:hAnsi="Arial" w:cs="Arial"/>
        </w:rPr>
      </w:pPr>
      <w:r w:rsidRPr="009B1609">
        <w:rPr>
          <w:rFonts w:ascii="Arial" w:hAnsi="Arial" w:cs="Arial"/>
        </w:rPr>
        <w:tab/>
        <w:t xml:space="preserve"> </w:t>
      </w:r>
    </w:p>
    <w:p w14:paraId="61F7244F" w14:textId="51AB02FF" w:rsidR="009B1609" w:rsidRPr="005D4FE5" w:rsidRDefault="005D4FE5" w:rsidP="005D4FE5">
      <w:pPr>
        <w:pStyle w:val="Heading3"/>
      </w:pPr>
      <w:r w:rsidRPr="005D4FE5">
        <w:t>Synopsis 7 &amp; Annex 1</w:t>
      </w:r>
    </w:p>
    <w:p w14:paraId="7D34CC47" w14:textId="323B1EE5" w:rsidR="005D4FE5" w:rsidRDefault="005D4FE5" w:rsidP="005D4FE5">
      <w:pPr>
        <w:rPr>
          <w:rFonts w:ascii="Arial" w:hAnsi="Arial" w:cs="Arial"/>
        </w:rPr>
      </w:pPr>
    </w:p>
    <w:p w14:paraId="211CFB14" w14:textId="5A9D9160" w:rsidR="005D4FE5" w:rsidRDefault="005D4FE5" w:rsidP="005D4FE5">
      <w:pPr>
        <w:rPr>
          <w:rFonts w:ascii="Arial" w:hAnsi="Arial" w:cs="Arial"/>
        </w:rPr>
      </w:pPr>
      <w:r>
        <w:rPr>
          <w:rFonts w:ascii="Arial" w:hAnsi="Arial" w:cs="Arial"/>
        </w:rPr>
        <w:t xml:space="preserve">10. </w:t>
      </w:r>
      <w:r w:rsidRPr="005D4FE5">
        <w:rPr>
          <w:rFonts w:ascii="Arial" w:hAnsi="Arial" w:cs="Arial"/>
        </w:rPr>
        <w:t>Director of governance &amp; compliance 6-month probationary review and objectives</w:t>
      </w:r>
      <w:r>
        <w:rPr>
          <w:rFonts w:ascii="Arial" w:hAnsi="Arial" w:cs="Arial"/>
        </w:rPr>
        <w:t>.</w:t>
      </w:r>
    </w:p>
    <w:p w14:paraId="69DF00F1" w14:textId="77777777" w:rsidR="005D4FE5" w:rsidRDefault="005D4FE5" w:rsidP="005D4FE5">
      <w:pPr>
        <w:rPr>
          <w:rFonts w:ascii="Arial" w:hAnsi="Arial" w:cs="Arial"/>
        </w:rPr>
      </w:pPr>
    </w:p>
    <w:p w14:paraId="6CCE402E" w14:textId="0BFF4242" w:rsidR="005D4FE5" w:rsidRDefault="005D4FE5" w:rsidP="005D4FE5">
      <w:pPr>
        <w:rPr>
          <w:rFonts w:ascii="Arial" w:hAnsi="Arial" w:cs="Arial"/>
        </w:rPr>
      </w:pPr>
      <w:r w:rsidRPr="005D4FE5">
        <w:rPr>
          <w:rFonts w:ascii="Arial" w:hAnsi="Arial" w:cs="Arial"/>
        </w:rPr>
        <w:t>The details of the Director of Governance &amp; Compliance probationary performance review are considered confidential and therefore the discussion is recorded in a confidential and restricted annex marked Annex 1, 18/06/2024.</w:t>
      </w:r>
    </w:p>
    <w:p w14:paraId="423181BC" w14:textId="77777777" w:rsidR="005D4FE5" w:rsidRDefault="005D4FE5" w:rsidP="005D4FE5">
      <w:pPr>
        <w:rPr>
          <w:rFonts w:ascii="Arial" w:hAnsi="Arial" w:cs="Arial"/>
        </w:rPr>
      </w:pPr>
    </w:p>
    <w:p w14:paraId="48108077" w14:textId="297BB701" w:rsidR="005D4FE5" w:rsidRDefault="005D4FE5" w:rsidP="005D4FE5">
      <w:pPr>
        <w:rPr>
          <w:rFonts w:ascii="Arial" w:hAnsi="Arial" w:cs="Arial"/>
        </w:rPr>
      </w:pPr>
      <w:r w:rsidRPr="005D4FE5">
        <w:rPr>
          <w:rFonts w:ascii="Arial" w:hAnsi="Arial" w:cs="Arial"/>
        </w:rPr>
        <w:t>13</w:t>
      </w:r>
      <w:r>
        <w:rPr>
          <w:rFonts w:ascii="Arial" w:hAnsi="Arial" w:cs="Arial"/>
        </w:rPr>
        <w:t>.</w:t>
      </w:r>
      <w:r w:rsidRPr="005D4FE5">
        <w:rPr>
          <w:rFonts w:ascii="Arial" w:hAnsi="Arial" w:cs="Arial"/>
        </w:rPr>
        <w:t>50</w:t>
      </w:r>
      <w:r>
        <w:rPr>
          <w:rFonts w:ascii="Arial" w:hAnsi="Arial" w:cs="Arial"/>
        </w:rPr>
        <w:t xml:space="preserve"> PM - </w:t>
      </w:r>
      <w:r w:rsidRPr="005D4FE5">
        <w:rPr>
          <w:rFonts w:ascii="Arial" w:hAnsi="Arial" w:cs="Arial"/>
        </w:rPr>
        <w:t>C Tague joined the meeting</w:t>
      </w:r>
    </w:p>
    <w:p w14:paraId="0A2872D0" w14:textId="4CC95A0C" w:rsidR="00351780" w:rsidRDefault="00351780" w:rsidP="005D4FE5">
      <w:pPr>
        <w:rPr>
          <w:rFonts w:ascii="Arial" w:hAnsi="Arial" w:cs="Arial"/>
        </w:rPr>
      </w:pPr>
    </w:p>
    <w:p w14:paraId="639058F2" w14:textId="36385105" w:rsidR="00351780" w:rsidRDefault="00351780" w:rsidP="00351780">
      <w:pPr>
        <w:pStyle w:val="Heading3"/>
      </w:pPr>
      <w:bookmarkStart w:id="3" w:name="_Hlk190679340"/>
      <w:r w:rsidRPr="00351780">
        <w:t xml:space="preserve">Synopsis 8 </w:t>
      </w:r>
      <w:bookmarkEnd w:id="3"/>
      <w:r w:rsidRPr="00351780">
        <w:t>&amp; Annex 2</w:t>
      </w:r>
    </w:p>
    <w:p w14:paraId="298902B0" w14:textId="0838D390" w:rsidR="00351780" w:rsidRDefault="00351780" w:rsidP="00351780"/>
    <w:p w14:paraId="0718E294" w14:textId="28DD73B1" w:rsidR="00351780" w:rsidRDefault="00351780" w:rsidP="00351780">
      <w:pPr>
        <w:rPr>
          <w:rFonts w:ascii="Arial" w:hAnsi="Arial" w:cs="Arial"/>
        </w:rPr>
      </w:pPr>
      <w:r w:rsidRPr="00351780">
        <w:rPr>
          <w:rFonts w:ascii="Arial" w:hAnsi="Arial" w:cs="Arial"/>
        </w:rPr>
        <w:t>11. Deputy principals’ targets &amp; update</w:t>
      </w:r>
    </w:p>
    <w:p w14:paraId="52AC1528" w14:textId="0A90B510" w:rsidR="00351780" w:rsidRDefault="00351780" w:rsidP="00351780">
      <w:pPr>
        <w:rPr>
          <w:rFonts w:ascii="Arial" w:hAnsi="Arial" w:cs="Arial"/>
        </w:rPr>
      </w:pPr>
      <w:r w:rsidRPr="00351780">
        <w:rPr>
          <w:rFonts w:ascii="Arial" w:hAnsi="Arial" w:cs="Arial"/>
        </w:rPr>
        <w:t>The details of the Deputy Principal’s performance reviews are considered confidential and therefore the discussion is recorded in a confidential and restricted annex marked Annex 2, 18/06/2024.</w:t>
      </w:r>
    </w:p>
    <w:p w14:paraId="6C7EE42D" w14:textId="5B04897B" w:rsidR="00351780" w:rsidRDefault="00351780" w:rsidP="00351780">
      <w:pPr>
        <w:rPr>
          <w:rFonts w:ascii="Arial" w:hAnsi="Arial" w:cs="Arial"/>
        </w:rPr>
      </w:pPr>
    </w:p>
    <w:p w14:paraId="581B2CB1" w14:textId="7F7CFB45" w:rsidR="00351780" w:rsidRDefault="00351780" w:rsidP="00351780">
      <w:pPr>
        <w:pStyle w:val="Heading3"/>
      </w:pPr>
      <w:r w:rsidRPr="00351780">
        <w:t xml:space="preserve">Synopsis </w:t>
      </w:r>
      <w:r>
        <w:t>9</w:t>
      </w:r>
    </w:p>
    <w:p w14:paraId="78C0813F" w14:textId="58EB467F" w:rsidR="00351780" w:rsidRDefault="00351780" w:rsidP="00351780"/>
    <w:p w14:paraId="54FC67A7" w14:textId="7480866D" w:rsidR="00351780" w:rsidRDefault="00351780" w:rsidP="00351780">
      <w:pPr>
        <w:rPr>
          <w:rFonts w:ascii="Arial" w:hAnsi="Arial" w:cs="Arial"/>
        </w:rPr>
      </w:pPr>
      <w:r w:rsidRPr="00351780">
        <w:rPr>
          <w:rFonts w:ascii="Arial" w:hAnsi="Arial" w:cs="Arial"/>
        </w:rPr>
        <w:t>12. Senior postholder remuneration report</w:t>
      </w:r>
    </w:p>
    <w:p w14:paraId="01B1E90E" w14:textId="020978E1" w:rsidR="00351780" w:rsidRDefault="00351780" w:rsidP="00351780">
      <w:pPr>
        <w:rPr>
          <w:rFonts w:ascii="Arial" w:hAnsi="Arial" w:cs="Arial"/>
        </w:rPr>
      </w:pPr>
      <w:r w:rsidRPr="00351780">
        <w:rPr>
          <w:rFonts w:ascii="Arial" w:hAnsi="Arial" w:cs="Arial"/>
        </w:rPr>
        <w:t>C Tague and P Singh left the room prior to discussion of their individual remuneration.</w:t>
      </w:r>
    </w:p>
    <w:p w14:paraId="406EFD25" w14:textId="7CF25120" w:rsidR="00351780" w:rsidRDefault="00351780" w:rsidP="00351780">
      <w:pPr>
        <w:rPr>
          <w:rFonts w:ascii="Arial" w:hAnsi="Arial" w:cs="Arial"/>
        </w:rPr>
      </w:pPr>
    </w:p>
    <w:p w14:paraId="0E774D41" w14:textId="77777777" w:rsidR="00351780" w:rsidRPr="00E923CB" w:rsidRDefault="00351780" w:rsidP="00351780">
      <w:pPr>
        <w:widowControl w:val="0"/>
        <w:autoSpaceDE w:val="0"/>
        <w:autoSpaceDN w:val="0"/>
        <w:adjustRightInd w:val="0"/>
        <w:rPr>
          <w:rFonts w:ascii="Arial" w:hAnsi="Arial" w:cs="Arial"/>
          <w:bCs/>
          <w:color w:val="000000"/>
        </w:rPr>
      </w:pPr>
      <w:r>
        <w:rPr>
          <w:rFonts w:ascii="Arial" w:hAnsi="Arial" w:cs="Arial"/>
        </w:rPr>
        <w:t xml:space="preserve">12.1. </w:t>
      </w:r>
      <w:r w:rsidRPr="00E923CB">
        <w:rPr>
          <w:rFonts w:ascii="Arial" w:hAnsi="Arial" w:cs="Arial"/>
          <w:bCs/>
          <w:color w:val="000000"/>
        </w:rPr>
        <w:t xml:space="preserve">C Tague presented a report which set out the requirement for a statement on Senior Post Holder remuneration to be approved by the Corporation and published annually in accordance with the Association of Colleges Senior Post Holder Remuneration Code. </w:t>
      </w:r>
    </w:p>
    <w:p w14:paraId="771F43EA" w14:textId="28D82DA9" w:rsidR="00351780" w:rsidRDefault="00351780" w:rsidP="00351780">
      <w:pPr>
        <w:rPr>
          <w:rFonts w:ascii="Arial" w:hAnsi="Arial" w:cs="Arial"/>
        </w:rPr>
      </w:pPr>
    </w:p>
    <w:p w14:paraId="61CBD725" w14:textId="77777777" w:rsidR="00351780" w:rsidRPr="00E923CB" w:rsidRDefault="00351780" w:rsidP="00351780">
      <w:pPr>
        <w:widowControl w:val="0"/>
        <w:autoSpaceDE w:val="0"/>
        <w:autoSpaceDN w:val="0"/>
        <w:adjustRightInd w:val="0"/>
        <w:rPr>
          <w:rFonts w:ascii="Arial" w:hAnsi="Arial" w:cs="Arial"/>
          <w:bCs/>
          <w:color w:val="000000"/>
        </w:rPr>
      </w:pPr>
      <w:r>
        <w:rPr>
          <w:rFonts w:ascii="Arial" w:hAnsi="Arial" w:cs="Arial"/>
        </w:rPr>
        <w:t xml:space="preserve">12.2. </w:t>
      </w:r>
      <w:r w:rsidRPr="00E923CB">
        <w:rPr>
          <w:rFonts w:ascii="Arial" w:hAnsi="Arial" w:cs="Arial"/>
          <w:bCs/>
          <w:color w:val="000000"/>
        </w:rPr>
        <w:t xml:space="preserve">A draft was statement for 2023-24 was circulated alongside the </w:t>
      </w:r>
      <w:proofErr w:type="spellStart"/>
      <w:r w:rsidRPr="00E923CB">
        <w:rPr>
          <w:rFonts w:ascii="Arial" w:hAnsi="Arial" w:cs="Arial"/>
          <w:bCs/>
          <w:color w:val="000000"/>
        </w:rPr>
        <w:t>AoC</w:t>
      </w:r>
      <w:proofErr w:type="spellEnd"/>
      <w:r w:rsidRPr="00E923CB">
        <w:rPr>
          <w:rFonts w:ascii="Arial" w:hAnsi="Arial" w:cs="Arial"/>
          <w:bCs/>
          <w:color w:val="000000"/>
        </w:rPr>
        <w:t xml:space="preserve"> Senior Pay Survey 2023 and local comparator data.</w:t>
      </w:r>
    </w:p>
    <w:p w14:paraId="085C6C63" w14:textId="5FCF6AAF" w:rsidR="00351780" w:rsidRDefault="00351780" w:rsidP="00351780">
      <w:pPr>
        <w:rPr>
          <w:rFonts w:ascii="Arial" w:hAnsi="Arial" w:cs="Arial"/>
        </w:rPr>
      </w:pPr>
    </w:p>
    <w:p w14:paraId="333C9BDC" w14:textId="2F4B8A8F" w:rsidR="00351780" w:rsidRPr="00351780" w:rsidRDefault="00351780" w:rsidP="00351780">
      <w:pPr>
        <w:rPr>
          <w:rFonts w:ascii="Arial" w:hAnsi="Arial" w:cs="Arial"/>
        </w:rPr>
      </w:pPr>
      <w:r>
        <w:rPr>
          <w:rFonts w:ascii="Arial" w:hAnsi="Arial" w:cs="Arial"/>
        </w:rPr>
        <w:t xml:space="preserve">12.3. </w:t>
      </w:r>
      <w:r w:rsidRPr="00351780">
        <w:rPr>
          <w:rFonts w:ascii="Arial" w:hAnsi="Arial" w:cs="Arial"/>
        </w:rPr>
        <w:t>R</w:t>
      </w:r>
      <w:r>
        <w:rPr>
          <w:rFonts w:ascii="Arial" w:hAnsi="Arial" w:cs="Arial"/>
        </w:rPr>
        <w:t>esolved</w:t>
      </w:r>
      <w:r w:rsidRPr="00351780">
        <w:rPr>
          <w:rFonts w:ascii="Arial" w:hAnsi="Arial" w:cs="Arial"/>
        </w:rPr>
        <w:t>: The 2022-23 Statement on Senior Postholder Remuneration is recommended for approval and publication.</w:t>
      </w:r>
    </w:p>
    <w:p w14:paraId="3AE66594" w14:textId="4E5095C9" w:rsidR="005D4FE5" w:rsidRPr="005D4FE5" w:rsidRDefault="005D4FE5" w:rsidP="005D4FE5">
      <w:pPr>
        <w:ind w:left="360"/>
        <w:rPr>
          <w:rFonts w:ascii="Arial" w:hAnsi="Arial" w:cs="Arial"/>
        </w:rPr>
      </w:pPr>
    </w:p>
    <w:p w14:paraId="26D0EAA0" w14:textId="093AA935" w:rsidR="009B1609" w:rsidRDefault="00351780" w:rsidP="00B05782">
      <w:pPr>
        <w:rPr>
          <w:rFonts w:ascii="Arial" w:hAnsi="Arial" w:cs="Arial"/>
        </w:rPr>
      </w:pPr>
      <w:r w:rsidRPr="00351780">
        <w:rPr>
          <w:rFonts w:ascii="Arial" w:hAnsi="Arial" w:cs="Arial"/>
        </w:rPr>
        <w:t>14</w:t>
      </w:r>
      <w:r>
        <w:rPr>
          <w:rFonts w:ascii="Arial" w:hAnsi="Arial" w:cs="Arial"/>
        </w:rPr>
        <w:t>.</w:t>
      </w:r>
      <w:r w:rsidRPr="00351780">
        <w:rPr>
          <w:rFonts w:ascii="Arial" w:hAnsi="Arial" w:cs="Arial"/>
        </w:rPr>
        <w:t>15</w:t>
      </w:r>
      <w:r>
        <w:rPr>
          <w:rFonts w:ascii="Arial" w:hAnsi="Arial" w:cs="Arial"/>
        </w:rPr>
        <w:t xml:space="preserve"> PM - </w:t>
      </w:r>
      <w:r w:rsidRPr="00351780">
        <w:rPr>
          <w:rFonts w:ascii="Arial" w:hAnsi="Arial" w:cs="Arial"/>
        </w:rPr>
        <w:t>P Singh, Executive Governor left the meeting</w:t>
      </w:r>
    </w:p>
    <w:p w14:paraId="2A7A1E7D" w14:textId="5CDD4C6B" w:rsidR="00351780" w:rsidRDefault="00351780" w:rsidP="00B05782">
      <w:pPr>
        <w:rPr>
          <w:rFonts w:ascii="Arial" w:hAnsi="Arial" w:cs="Arial"/>
        </w:rPr>
      </w:pPr>
    </w:p>
    <w:p w14:paraId="30C98694" w14:textId="111C460D" w:rsidR="00351780" w:rsidRDefault="00351780" w:rsidP="00351780">
      <w:pPr>
        <w:pStyle w:val="Heading3"/>
      </w:pPr>
      <w:r w:rsidRPr="00351780">
        <w:t>Synopsis 9 &amp; Annex 3</w:t>
      </w:r>
    </w:p>
    <w:p w14:paraId="04B819D2" w14:textId="25C35080" w:rsidR="00351780" w:rsidRPr="00351780" w:rsidRDefault="00351780" w:rsidP="00351780">
      <w:pPr>
        <w:rPr>
          <w:rFonts w:ascii="Arial" w:hAnsi="Arial" w:cs="Arial"/>
        </w:rPr>
      </w:pPr>
    </w:p>
    <w:p w14:paraId="0CCCD357" w14:textId="3302A8B5" w:rsidR="00351780" w:rsidRPr="00351780" w:rsidRDefault="00351780" w:rsidP="00351780">
      <w:pPr>
        <w:widowControl w:val="0"/>
        <w:autoSpaceDE w:val="0"/>
        <w:autoSpaceDN w:val="0"/>
        <w:adjustRightInd w:val="0"/>
        <w:rPr>
          <w:rFonts w:ascii="Arial" w:hAnsi="Arial" w:cs="Arial"/>
        </w:rPr>
      </w:pPr>
      <w:r w:rsidRPr="00351780">
        <w:rPr>
          <w:rFonts w:ascii="Arial" w:hAnsi="Arial" w:cs="Arial"/>
        </w:rPr>
        <w:t xml:space="preserve">13. Principal’s pay, performance &amp; objectives </w:t>
      </w:r>
    </w:p>
    <w:p w14:paraId="50F415B7" w14:textId="080EEA4B" w:rsidR="00351780" w:rsidRDefault="00351780" w:rsidP="00351780"/>
    <w:p w14:paraId="3F3EFE1C" w14:textId="639306AD" w:rsidR="00351780" w:rsidRDefault="00351780" w:rsidP="00351780">
      <w:pPr>
        <w:rPr>
          <w:rFonts w:ascii="Arial" w:hAnsi="Arial" w:cs="Arial"/>
        </w:rPr>
      </w:pPr>
      <w:r w:rsidRPr="00351780">
        <w:rPr>
          <w:rFonts w:ascii="Arial" w:hAnsi="Arial" w:cs="Arial"/>
        </w:rPr>
        <w:lastRenderedPageBreak/>
        <w:t xml:space="preserve">13.1. </w:t>
      </w:r>
      <w:r w:rsidRPr="00351780">
        <w:rPr>
          <w:rFonts w:ascii="Arial" w:hAnsi="Arial" w:cs="Arial"/>
        </w:rPr>
        <w:t xml:space="preserve">The details of the </w:t>
      </w:r>
      <w:proofErr w:type="gramStart"/>
      <w:r w:rsidRPr="00351780">
        <w:rPr>
          <w:rFonts w:ascii="Arial" w:hAnsi="Arial" w:cs="Arial"/>
        </w:rPr>
        <w:t>Principal’s</w:t>
      </w:r>
      <w:proofErr w:type="gramEnd"/>
      <w:r w:rsidRPr="00351780">
        <w:rPr>
          <w:rFonts w:ascii="Arial" w:hAnsi="Arial" w:cs="Arial"/>
        </w:rPr>
        <w:t xml:space="preserve"> pay &amp; performance review is considered confidential and therefore the discussion is recorded in a confidential and restricted annex marked Annex 3, 18/06/2024</w:t>
      </w:r>
    </w:p>
    <w:p w14:paraId="1A73FF2E" w14:textId="6F114380" w:rsidR="00351780" w:rsidRDefault="00351780" w:rsidP="00351780">
      <w:pPr>
        <w:rPr>
          <w:rFonts w:ascii="Arial" w:hAnsi="Arial" w:cs="Arial"/>
        </w:rPr>
      </w:pPr>
    </w:p>
    <w:p w14:paraId="045783C2" w14:textId="2C665F80" w:rsidR="00351780" w:rsidRDefault="00351780" w:rsidP="00351780">
      <w:pPr>
        <w:rPr>
          <w:rFonts w:ascii="Arial" w:hAnsi="Arial" w:cs="Arial"/>
        </w:rPr>
      </w:pPr>
    </w:p>
    <w:p w14:paraId="6E6A89EA" w14:textId="734723BB" w:rsidR="00351780" w:rsidRDefault="00351780" w:rsidP="00351780">
      <w:pPr>
        <w:pStyle w:val="Heading3"/>
      </w:pPr>
      <w:r w:rsidRPr="00314F99">
        <w:t>Administration</w:t>
      </w:r>
    </w:p>
    <w:p w14:paraId="0B32B01A" w14:textId="329A8FF7" w:rsidR="00351780" w:rsidRDefault="00351780" w:rsidP="00351780"/>
    <w:p w14:paraId="6E91CB3F" w14:textId="315D6893" w:rsidR="00351780" w:rsidRPr="00351780" w:rsidRDefault="00351780" w:rsidP="00351780">
      <w:pPr>
        <w:rPr>
          <w:rFonts w:ascii="Arial" w:hAnsi="Arial" w:cs="Arial"/>
        </w:rPr>
      </w:pPr>
      <w:r w:rsidRPr="00351780">
        <w:rPr>
          <w:rFonts w:ascii="Arial" w:hAnsi="Arial" w:cs="Arial"/>
        </w:rPr>
        <w:t>14. Publication of agenda papers</w:t>
      </w:r>
    </w:p>
    <w:p w14:paraId="747FFE9B" w14:textId="648A7E7A" w:rsidR="00351780" w:rsidRDefault="00351780" w:rsidP="00351780">
      <w:pPr>
        <w:pStyle w:val="TableParagraph"/>
        <w:ind w:right="176"/>
        <w:rPr>
          <w:sz w:val="24"/>
          <w:szCs w:val="24"/>
        </w:rPr>
      </w:pPr>
      <w:r w:rsidRPr="00351780">
        <w:rPr>
          <w:bCs/>
          <w:spacing w:val="-2"/>
          <w:sz w:val="24"/>
          <w:szCs w:val="24"/>
        </w:rPr>
        <w:t>Resolved</w:t>
      </w:r>
      <w:r w:rsidRPr="00E923CB">
        <w:rPr>
          <w:b/>
          <w:spacing w:val="-2"/>
          <w:sz w:val="24"/>
          <w:szCs w:val="24"/>
        </w:rPr>
        <w:t xml:space="preserve">: </w:t>
      </w:r>
      <w:r w:rsidRPr="00E923CB">
        <w:rPr>
          <w:sz w:val="24"/>
          <w:szCs w:val="24"/>
        </w:rPr>
        <w:t>Items marked as confidential on the meeting agenda shall not be published.</w:t>
      </w:r>
    </w:p>
    <w:p w14:paraId="30230263" w14:textId="4A1F514D" w:rsidR="00351780" w:rsidRDefault="00351780" w:rsidP="00351780">
      <w:pPr>
        <w:pStyle w:val="TableParagraph"/>
        <w:ind w:right="176"/>
        <w:rPr>
          <w:sz w:val="24"/>
          <w:szCs w:val="24"/>
        </w:rPr>
      </w:pPr>
    </w:p>
    <w:p w14:paraId="545C735E" w14:textId="68532177" w:rsidR="00351780" w:rsidRPr="00E923CB" w:rsidRDefault="00351780" w:rsidP="00351780">
      <w:pPr>
        <w:pStyle w:val="TableParagraph"/>
        <w:rPr>
          <w:b/>
          <w:sz w:val="24"/>
          <w:szCs w:val="24"/>
        </w:rPr>
      </w:pPr>
      <w:r w:rsidRPr="00E923CB">
        <w:rPr>
          <w:b/>
          <w:spacing w:val="-2"/>
          <w:sz w:val="24"/>
          <w:szCs w:val="24"/>
        </w:rPr>
        <w:t>Close</w:t>
      </w:r>
    </w:p>
    <w:p w14:paraId="79C2CA51" w14:textId="77777777" w:rsidR="00351780" w:rsidRPr="00E923CB" w:rsidRDefault="00351780" w:rsidP="00351780">
      <w:pPr>
        <w:pStyle w:val="TableParagraph"/>
        <w:rPr>
          <w:sz w:val="24"/>
          <w:szCs w:val="24"/>
        </w:rPr>
      </w:pPr>
    </w:p>
    <w:p w14:paraId="40D87837" w14:textId="1A79E988" w:rsidR="00351780" w:rsidRPr="00E923CB" w:rsidRDefault="00351780" w:rsidP="00351780">
      <w:pPr>
        <w:widowControl w:val="0"/>
        <w:autoSpaceDE w:val="0"/>
        <w:autoSpaceDN w:val="0"/>
        <w:adjustRightInd w:val="0"/>
        <w:rPr>
          <w:rFonts w:ascii="Arial" w:hAnsi="Arial" w:cs="Arial"/>
          <w:spacing w:val="-7"/>
        </w:rPr>
      </w:pPr>
      <w:r w:rsidRPr="00E923CB">
        <w:rPr>
          <w:rFonts w:ascii="Arial" w:hAnsi="Arial" w:cs="Arial"/>
        </w:rPr>
        <w:t>There</w:t>
      </w:r>
      <w:r w:rsidRPr="00E923CB">
        <w:rPr>
          <w:rFonts w:ascii="Arial" w:hAnsi="Arial" w:cs="Arial"/>
          <w:spacing w:val="-6"/>
        </w:rPr>
        <w:t xml:space="preserve"> </w:t>
      </w:r>
      <w:r w:rsidRPr="00E923CB">
        <w:rPr>
          <w:rFonts w:ascii="Arial" w:hAnsi="Arial" w:cs="Arial"/>
        </w:rPr>
        <w:t>being</w:t>
      </w:r>
      <w:r w:rsidRPr="00E923CB">
        <w:rPr>
          <w:rFonts w:ascii="Arial" w:hAnsi="Arial" w:cs="Arial"/>
          <w:spacing w:val="-7"/>
        </w:rPr>
        <w:t xml:space="preserve"> </w:t>
      </w:r>
      <w:r w:rsidRPr="00E923CB">
        <w:rPr>
          <w:rFonts w:ascii="Arial" w:hAnsi="Arial" w:cs="Arial"/>
        </w:rPr>
        <w:t>no</w:t>
      </w:r>
      <w:r w:rsidRPr="00E923CB">
        <w:rPr>
          <w:rFonts w:ascii="Arial" w:hAnsi="Arial" w:cs="Arial"/>
          <w:spacing w:val="-6"/>
        </w:rPr>
        <w:t xml:space="preserve"> </w:t>
      </w:r>
      <w:r w:rsidRPr="00E923CB">
        <w:rPr>
          <w:rFonts w:ascii="Arial" w:hAnsi="Arial" w:cs="Arial"/>
        </w:rPr>
        <w:t>further</w:t>
      </w:r>
      <w:r w:rsidRPr="00E923CB">
        <w:rPr>
          <w:rFonts w:ascii="Arial" w:hAnsi="Arial" w:cs="Arial"/>
          <w:spacing w:val="-6"/>
        </w:rPr>
        <w:t xml:space="preserve"> </w:t>
      </w:r>
      <w:r w:rsidRPr="00E923CB">
        <w:rPr>
          <w:rFonts w:ascii="Arial" w:hAnsi="Arial" w:cs="Arial"/>
        </w:rPr>
        <w:t>business,</w:t>
      </w:r>
      <w:r w:rsidRPr="00E923CB">
        <w:rPr>
          <w:rFonts w:ascii="Arial" w:hAnsi="Arial" w:cs="Arial"/>
          <w:spacing w:val="-7"/>
        </w:rPr>
        <w:t xml:space="preserve"> </w:t>
      </w:r>
      <w:r w:rsidRPr="00E923CB">
        <w:rPr>
          <w:rFonts w:ascii="Arial" w:hAnsi="Arial" w:cs="Arial"/>
        </w:rPr>
        <w:t>the</w:t>
      </w:r>
      <w:r w:rsidRPr="00E923CB">
        <w:rPr>
          <w:rFonts w:ascii="Arial" w:hAnsi="Arial" w:cs="Arial"/>
          <w:spacing w:val="-7"/>
        </w:rPr>
        <w:t xml:space="preserve"> </w:t>
      </w:r>
      <w:r w:rsidRPr="00E923CB">
        <w:rPr>
          <w:rFonts w:ascii="Arial" w:hAnsi="Arial" w:cs="Arial"/>
        </w:rPr>
        <w:t>Chair</w:t>
      </w:r>
      <w:r w:rsidRPr="00E923CB">
        <w:rPr>
          <w:rFonts w:ascii="Arial" w:hAnsi="Arial" w:cs="Arial"/>
          <w:spacing w:val="-6"/>
        </w:rPr>
        <w:t xml:space="preserve"> </w:t>
      </w:r>
      <w:r w:rsidRPr="00E923CB">
        <w:rPr>
          <w:rFonts w:ascii="Arial" w:hAnsi="Arial" w:cs="Arial"/>
        </w:rPr>
        <w:t>declared</w:t>
      </w:r>
      <w:r w:rsidRPr="00E923CB">
        <w:rPr>
          <w:rFonts w:ascii="Arial" w:hAnsi="Arial" w:cs="Arial"/>
          <w:spacing w:val="-6"/>
        </w:rPr>
        <w:t xml:space="preserve"> </w:t>
      </w:r>
      <w:r w:rsidRPr="00E923CB">
        <w:rPr>
          <w:rFonts w:ascii="Arial" w:hAnsi="Arial" w:cs="Arial"/>
        </w:rPr>
        <w:t>the</w:t>
      </w:r>
      <w:r w:rsidRPr="00E923CB">
        <w:rPr>
          <w:rFonts w:ascii="Arial" w:hAnsi="Arial" w:cs="Arial"/>
          <w:spacing w:val="-6"/>
        </w:rPr>
        <w:t xml:space="preserve"> </w:t>
      </w:r>
      <w:r w:rsidRPr="00E923CB">
        <w:rPr>
          <w:rFonts w:ascii="Arial" w:hAnsi="Arial" w:cs="Arial"/>
        </w:rPr>
        <w:t>meeting</w:t>
      </w:r>
      <w:r w:rsidRPr="00E923CB">
        <w:rPr>
          <w:rFonts w:ascii="Arial" w:hAnsi="Arial" w:cs="Arial"/>
          <w:spacing w:val="-5"/>
        </w:rPr>
        <w:t xml:space="preserve"> </w:t>
      </w:r>
      <w:r w:rsidRPr="00E923CB">
        <w:rPr>
          <w:rFonts w:ascii="Arial" w:hAnsi="Arial" w:cs="Arial"/>
        </w:rPr>
        <w:t>closed</w:t>
      </w:r>
      <w:r w:rsidRPr="00E923CB">
        <w:rPr>
          <w:rFonts w:ascii="Arial" w:hAnsi="Arial" w:cs="Arial"/>
          <w:spacing w:val="-7"/>
        </w:rPr>
        <w:t xml:space="preserve"> </w:t>
      </w:r>
      <w:r w:rsidRPr="00E923CB">
        <w:rPr>
          <w:rFonts w:ascii="Arial" w:hAnsi="Arial" w:cs="Arial"/>
        </w:rPr>
        <w:t>at</w:t>
      </w:r>
      <w:r w:rsidRPr="00E923CB">
        <w:rPr>
          <w:rFonts w:ascii="Arial" w:hAnsi="Arial" w:cs="Arial"/>
          <w:spacing w:val="-7"/>
        </w:rPr>
        <w:t xml:space="preserve"> 14</w:t>
      </w:r>
      <w:r>
        <w:rPr>
          <w:rFonts w:ascii="Arial" w:hAnsi="Arial" w:cs="Arial"/>
          <w:spacing w:val="-7"/>
        </w:rPr>
        <w:t>.</w:t>
      </w:r>
      <w:r w:rsidRPr="00E923CB">
        <w:rPr>
          <w:rFonts w:ascii="Arial" w:hAnsi="Arial" w:cs="Arial"/>
          <w:spacing w:val="-7"/>
        </w:rPr>
        <w:t>35</w:t>
      </w:r>
      <w:r>
        <w:rPr>
          <w:rFonts w:ascii="Arial" w:hAnsi="Arial" w:cs="Arial"/>
          <w:spacing w:val="-7"/>
        </w:rPr>
        <w:t xml:space="preserve"> PM</w:t>
      </w:r>
    </w:p>
    <w:p w14:paraId="2E7EDFCC" w14:textId="77777777" w:rsidR="00351780" w:rsidRPr="00E923CB" w:rsidRDefault="00351780" w:rsidP="00351780">
      <w:pPr>
        <w:pStyle w:val="TableParagraph"/>
        <w:ind w:right="176"/>
        <w:rPr>
          <w:b/>
          <w:spacing w:val="-6"/>
          <w:sz w:val="24"/>
          <w:szCs w:val="24"/>
        </w:rPr>
      </w:pPr>
    </w:p>
    <w:p w14:paraId="2A0A5356" w14:textId="77777777" w:rsidR="00351780" w:rsidRPr="00351780" w:rsidRDefault="00351780" w:rsidP="00351780">
      <w:pPr>
        <w:rPr>
          <w:rFonts w:ascii="Arial" w:hAnsi="Arial" w:cs="Arial"/>
        </w:rPr>
      </w:pPr>
    </w:p>
    <w:p w14:paraId="34C56FE8" w14:textId="3AB20AA0" w:rsidR="00351780" w:rsidRPr="00351780" w:rsidRDefault="00351780" w:rsidP="00351780">
      <w:pPr>
        <w:pStyle w:val="Heading3"/>
      </w:pPr>
      <w:r w:rsidRPr="00351780">
        <w:t>Agreed Actions</w:t>
      </w:r>
    </w:p>
    <w:p w14:paraId="6825C82D" w14:textId="77777777" w:rsidR="00D949B7" w:rsidRDefault="00D949B7" w:rsidP="00351780">
      <w:pPr>
        <w:rPr>
          <w:rFonts w:ascii="Arial" w:hAnsi="Arial" w:cs="Arial"/>
        </w:rPr>
      </w:pPr>
    </w:p>
    <w:p w14:paraId="0190A73E" w14:textId="0C7D50E6" w:rsidR="00D949B7" w:rsidRPr="00351780" w:rsidRDefault="00D949B7" w:rsidP="00351780">
      <w:pPr>
        <w:rPr>
          <w:rFonts w:ascii="Arial" w:hAnsi="Arial" w:cs="Arial"/>
        </w:rPr>
      </w:pPr>
      <w:r w:rsidRPr="00D949B7">
        <w:rPr>
          <w:rFonts w:ascii="Arial" w:hAnsi="Arial" w:cs="Arial"/>
        </w:rPr>
        <w:t>PL</w:t>
      </w:r>
    </w:p>
    <w:p w14:paraId="21C5FFDD" w14:textId="2FA1C380" w:rsidR="00351780" w:rsidRPr="00D949B7" w:rsidRDefault="00351780" w:rsidP="00D949B7">
      <w:pPr>
        <w:pStyle w:val="ListParagraph"/>
        <w:numPr>
          <w:ilvl w:val="0"/>
          <w:numId w:val="11"/>
        </w:numPr>
        <w:rPr>
          <w:rFonts w:ascii="Arial" w:hAnsi="Arial" w:cs="Arial"/>
        </w:rPr>
      </w:pPr>
      <w:r w:rsidRPr="00D949B7">
        <w:rPr>
          <w:rFonts w:ascii="Arial" w:hAnsi="Arial" w:cs="Arial"/>
        </w:rPr>
        <w:t>Equality, Diversity &amp; Inclusion Strategy &amp; Action Plan 2021 – 2025 – the report be amended to either include an explanatory paragraph as to the reporting period and data contained or to remove the 2023/24 data.</w:t>
      </w:r>
      <w:r w:rsidRPr="00D949B7">
        <w:rPr>
          <w:rFonts w:ascii="Arial" w:hAnsi="Arial" w:cs="Arial"/>
        </w:rPr>
        <w:t xml:space="preserve"> </w:t>
      </w:r>
      <w:r w:rsidR="00D949B7">
        <w:rPr>
          <w:rFonts w:ascii="Arial" w:hAnsi="Arial" w:cs="Arial"/>
        </w:rPr>
        <w:t>(</w:t>
      </w:r>
      <w:r w:rsidRPr="00D949B7">
        <w:rPr>
          <w:rFonts w:ascii="Arial" w:hAnsi="Arial" w:cs="Arial"/>
        </w:rPr>
        <w:t>5.2</w:t>
      </w:r>
      <w:r w:rsidR="00D949B7">
        <w:rPr>
          <w:rFonts w:ascii="Arial" w:hAnsi="Arial" w:cs="Arial"/>
        </w:rPr>
        <w:t xml:space="preserve">, by </w:t>
      </w:r>
      <w:r w:rsidRPr="00D949B7">
        <w:rPr>
          <w:rFonts w:ascii="Arial" w:hAnsi="Arial" w:cs="Arial"/>
        </w:rPr>
        <w:t>10/07/24</w:t>
      </w:r>
      <w:r w:rsidR="00D949B7">
        <w:rPr>
          <w:rFonts w:ascii="Arial" w:hAnsi="Arial" w:cs="Arial"/>
        </w:rPr>
        <w:t>)</w:t>
      </w:r>
    </w:p>
    <w:p w14:paraId="0061FC47" w14:textId="77777777" w:rsidR="00351780" w:rsidRPr="00351780" w:rsidRDefault="00351780" w:rsidP="00351780">
      <w:pPr>
        <w:rPr>
          <w:rFonts w:ascii="Arial" w:hAnsi="Arial" w:cs="Arial"/>
        </w:rPr>
      </w:pPr>
    </w:p>
    <w:p w14:paraId="3B2B4766" w14:textId="14A598FA" w:rsidR="00351780" w:rsidRPr="00D949B7" w:rsidRDefault="00351780" w:rsidP="00D949B7">
      <w:pPr>
        <w:pStyle w:val="ListParagraph"/>
        <w:numPr>
          <w:ilvl w:val="0"/>
          <w:numId w:val="11"/>
        </w:numPr>
        <w:rPr>
          <w:rFonts w:ascii="Arial" w:hAnsi="Arial" w:cs="Arial"/>
        </w:rPr>
      </w:pPr>
      <w:r w:rsidRPr="00D949B7">
        <w:rPr>
          <w:rFonts w:ascii="Arial" w:hAnsi="Arial" w:cs="Arial"/>
        </w:rPr>
        <w:t>Equality, Diversity &amp; Inclusion Strategy &amp; Action Plan 2021 – 2025 – to ensure that the current version of the EDI Strategy is published on the website to updated.</w:t>
      </w:r>
      <w:r w:rsidR="00D949B7" w:rsidRPr="00D949B7">
        <w:rPr>
          <w:rFonts w:ascii="Arial" w:hAnsi="Arial" w:cs="Arial"/>
        </w:rPr>
        <w:t xml:space="preserve"> </w:t>
      </w:r>
      <w:r w:rsidR="00D949B7">
        <w:rPr>
          <w:rFonts w:ascii="Arial" w:hAnsi="Arial" w:cs="Arial"/>
        </w:rPr>
        <w:t>(</w:t>
      </w:r>
      <w:r w:rsidRPr="00D949B7">
        <w:rPr>
          <w:rFonts w:ascii="Arial" w:hAnsi="Arial" w:cs="Arial"/>
        </w:rPr>
        <w:t>5.4</w:t>
      </w:r>
      <w:r w:rsidR="00D949B7">
        <w:rPr>
          <w:rFonts w:ascii="Arial" w:hAnsi="Arial" w:cs="Arial"/>
        </w:rPr>
        <w:t xml:space="preserve">, </w:t>
      </w:r>
      <w:r w:rsidRPr="00D949B7">
        <w:rPr>
          <w:rFonts w:ascii="Arial" w:hAnsi="Arial" w:cs="Arial"/>
        </w:rPr>
        <w:t>ASA</w:t>
      </w:r>
      <w:r w:rsidR="00D949B7">
        <w:rPr>
          <w:rFonts w:ascii="Arial" w:hAnsi="Arial" w:cs="Arial"/>
        </w:rPr>
        <w:t>P)</w:t>
      </w:r>
    </w:p>
    <w:p w14:paraId="30048E1A" w14:textId="7CCAD353" w:rsidR="00D949B7" w:rsidRPr="00351780" w:rsidRDefault="00D949B7" w:rsidP="00351780">
      <w:pPr>
        <w:rPr>
          <w:rFonts w:ascii="Arial" w:hAnsi="Arial" w:cs="Arial"/>
        </w:rPr>
      </w:pPr>
      <w:r w:rsidRPr="00351780">
        <w:rPr>
          <w:rFonts w:ascii="Arial" w:hAnsi="Arial" w:cs="Arial"/>
        </w:rPr>
        <w:t>CT</w:t>
      </w:r>
    </w:p>
    <w:p w14:paraId="034F1691" w14:textId="07360A66" w:rsidR="00351780" w:rsidRPr="00D949B7" w:rsidRDefault="00351780" w:rsidP="00D949B7">
      <w:pPr>
        <w:pStyle w:val="ListParagraph"/>
        <w:numPr>
          <w:ilvl w:val="0"/>
          <w:numId w:val="11"/>
        </w:numPr>
        <w:rPr>
          <w:rFonts w:ascii="Arial" w:hAnsi="Arial" w:cs="Arial"/>
        </w:rPr>
      </w:pPr>
      <w:r w:rsidRPr="00D949B7">
        <w:rPr>
          <w:rFonts w:ascii="Arial" w:hAnsi="Arial" w:cs="Arial"/>
        </w:rPr>
        <w:t>A piece of work be undertaken to look at practice across comparable colleges, to identify whether there are potential opportunities to achieve the same output in a more effective way and ensure that we are making optimal use of governor time and expertise.</w:t>
      </w:r>
      <w:r w:rsidR="00D949B7">
        <w:rPr>
          <w:rFonts w:ascii="Arial" w:hAnsi="Arial" w:cs="Arial"/>
        </w:rPr>
        <w:t xml:space="preserve"> (</w:t>
      </w:r>
      <w:r w:rsidRPr="00D949B7">
        <w:rPr>
          <w:rFonts w:ascii="Arial" w:hAnsi="Arial" w:cs="Arial"/>
        </w:rPr>
        <w:t>7.8</w:t>
      </w:r>
      <w:r w:rsidR="00D949B7">
        <w:rPr>
          <w:rFonts w:ascii="Arial" w:hAnsi="Arial" w:cs="Arial"/>
        </w:rPr>
        <w:t>, by n</w:t>
      </w:r>
      <w:r w:rsidRPr="00D949B7">
        <w:rPr>
          <w:rFonts w:ascii="Arial" w:hAnsi="Arial" w:cs="Arial"/>
        </w:rPr>
        <w:t>ext meeting</w:t>
      </w:r>
      <w:r w:rsidR="00D949B7">
        <w:rPr>
          <w:rFonts w:ascii="Arial" w:hAnsi="Arial" w:cs="Arial"/>
        </w:rPr>
        <w:t>)</w:t>
      </w:r>
    </w:p>
    <w:p w14:paraId="0C215C32" w14:textId="77777777" w:rsidR="00351780" w:rsidRPr="00351780" w:rsidRDefault="00351780" w:rsidP="00351780">
      <w:pPr>
        <w:rPr>
          <w:rFonts w:ascii="Arial" w:hAnsi="Arial" w:cs="Arial"/>
        </w:rPr>
      </w:pPr>
    </w:p>
    <w:p w14:paraId="76DAA163" w14:textId="77777777" w:rsidR="00351780" w:rsidRPr="00351780" w:rsidRDefault="00351780" w:rsidP="00351780">
      <w:pPr>
        <w:rPr>
          <w:rFonts w:ascii="Arial" w:hAnsi="Arial" w:cs="Arial"/>
        </w:rPr>
      </w:pPr>
    </w:p>
    <w:p w14:paraId="3C6E3EC7" w14:textId="5B0B989E" w:rsidR="00351780" w:rsidRDefault="00351780" w:rsidP="00D949B7">
      <w:pPr>
        <w:pStyle w:val="Heading3"/>
      </w:pPr>
      <w:r w:rsidRPr="00351780">
        <w:t>Items of Report for Corporation</w:t>
      </w:r>
    </w:p>
    <w:p w14:paraId="6C6B3188" w14:textId="1D8BDD56" w:rsidR="00351780" w:rsidRPr="00351780" w:rsidRDefault="00351780" w:rsidP="00351780">
      <w:pPr>
        <w:rPr>
          <w:rFonts w:ascii="Arial" w:hAnsi="Arial" w:cs="Arial"/>
        </w:rPr>
      </w:pPr>
    </w:p>
    <w:p w14:paraId="3D6B28B7" w14:textId="77777777" w:rsidR="00D949B7" w:rsidRDefault="00351780" w:rsidP="00351780">
      <w:pPr>
        <w:pStyle w:val="ListParagraph"/>
        <w:numPr>
          <w:ilvl w:val="0"/>
          <w:numId w:val="12"/>
        </w:numPr>
        <w:rPr>
          <w:rFonts w:ascii="Arial" w:hAnsi="Arial" w:cs="Arial"/>
        </w:rPr>
      </w:pPr>
      <w:r w:rsidRPr="00D949B7">
        <w:rPr>
          <w:rFonts w:ascii="Arial" w:hAnsi="Arial" w:cs="Arial"/>
        </w:rPr>
        <w:t xml:space="preserve">The Corporation heard that People &amp; Culture policy framework was being reviewed and refreshed, with a focus on the more commonly used policies first, to ensure that policies reflected the College’s values and used more restorative and connection-building language where possible. The intention was to simplify processes and improve flexibility to enhance the effectiveness of the policy framework. </w:t>
      </w:r>
    </w:p>
    <w:p w14:paraId="7772FC6C" w14:textId="77777777" w:rsidR="00D949B7" w:rsidRDefault="00D949B7" w:rsidP="00D949B7">
      <w:pPr>
        <w:pStyle w:val="ListParagraph"/>
        <w:rPr>
          <w:rFonts w:ascii="Arial" w:hAnsi="Arial" w:cs="Arial"/>
        </w:rPr>
      </w:pPr>
    </w:p>
    <w:p w14:paraId="71CA0348" w14:textId="4DC22152" w:rsidR="00351780" w:rsidRDefault="00351780" w:rsidP="00D949B7">
      <w:pPr>
        <w:pStyle w:val="ListParagraph"/>
        <w:rPr>
          <w:rFonts w:ascii="Arial" w:hAnsi="Arial" w:cs="Arial"/>
        </w:rPr>
      </w:pPr>
      <w:r w:rsidRPr="00D949B7">
        <w:rPr>
          <w:rFonts w:ascii="Arial" w:hAnsi="Arial" w:cs="Arial"/>
        </w:rPr>
        <w:t>The Committee received 2 new policies, namely the Supporting Improved Performance Policy and Supporting Attendance Policy and recommends these for approval.</w:t>
      </w:r>
      <w:r w:rsidR="00D949B7">
        <w:rPr>
          <w:rFonts w:ascii="Arial" w:hAnsi="Arial" w:cs="Arial"/>
        </w:rPr>
        <w:t xml:space="preserve"> (</w:t>
      </w:r>
      <w:r w:rsidRPr="00351780">
        <w:rPr>
          <w:rFonts w:ascii="Arial" w:hAnsi="Arial" w:cs="Arial"/>
        </w:rPr>
        <w:t>Item 4</w:t>
      </w:r>
      <w:r w:rsidR="00D949B7">
        <w:rPr>
          <w:rFonts w:ascii="Arial" w:hAnsi="Arial" w:cs="Arial"/>
        </w:rPr>
        <w:t>)</w:t>
      </w:r>
    </w:p>
    <w:p w14:paraId="2B852833" w14:textId="77777777" w:rsidR="00D949B7" w:rsidRPr="00351780" w:rsidRDefault="00D949B7" w:rsidP="00D949B7">
      <w:pPr>
        <w:pStyle w:val="ListParagraph"/>
        <w:rPr>
          <w:rFonts w:ascii="Arial" w:hAnsi="Arial" w:cs="Arial"/>
        </w:rPr>
      </w:pPr>
    </w:p>
    <w:p w14:paraId="0D2ECA2D" w14:textId="195B8D6E" w:rsidR="00D949B7" w:rsidRDefault="00D949B7" w:rsidP="00D949B7">
      <w:pPr>
        <w:pStyle w:val="ListParagraph"/>
        <w:numPr>
          <w:ilvl w:val="0"/>
          <w:numId w:val="12"/>
        </w:numPr>
        <w:rPr>
          <w:rFonts w:ascii="Arial" w:hAnsi="Arial" w:cs="Arial"/>
        </w:rPr>
      </w:pPr>
      <w:r>
        <w:rPr>
          <w:rFonts w:ascii="Arial" w:hAnsi="Arial" w:cs="Arial"/>
        </w:rPr>
        <w:t>T</w:t>
      </w:r>
      <w:r w:rsidR="00351780" w:rsidRPr="00D949B7">
        <w:rPr>
          <w:rFonts w:ascii="Arial" w:hAnsi="Arial" w:cs="Arial"/>
        </w:rPr>
        <w:t xml:space="preserve">he Committee received the Equality, Diversity &amp; Inclusion Strategy &amp; Action Plan 2021 – 2025.  The Committee asked for some amendments to be made to clarify the reporting period.  Subject to these amendments, </w:t>
      </w:r>
      <w:proofErr w:type="gramStart"/>
      <w:r w:rsidR="00351780" w:rsidRPr="00D949B7">
        <w:rPr>
          <w:rFonts w:ascii="Arial" w:hAnsi="Arial" w:cs="Arial"/>
        </w:rPr>
        <w:t>the  Equality</w:t>
      </w:r>
      <w:proofErr w:type="gramEnd"/>
      <w:r w:rsidR="00351780" w:rsidRPr="00D949B7">
        <w:rPr>
          <w:rFonts w:ascii="Arial" w:hAnsi="Arial" w:cs="Arial"/>
        </w:rPr>
        <w:t>, Diversity &amp; Inclusion Strategy &amp; Action Plan 2021 – 2025 is recommended for approval.</w:t>
      </w:r>
      <w:r w:rsidRPr="00D949B7">
        <w:rPr>
          <w:rFonts w:ascii="Arial" w:hAnsi="Arial" w:cs="Arial"/>
        </w:rPr>
        <w:t xml:space="preserve"> (</w:t>
      </w:r>
      <w:r w:rsidR="00351780" w:rsidRPr="00D949B7">
        <w:rPr>
          <w:rFonts w:ascii="Arial" w:hAnsi="Arial" w:cs="Arial"/>
        </w:rPr>
        <w:t>Item 5</w:t>
      </w:r>
      <w:r w:rsidRPr="00D949B7">
        <w:rPr>
          <w:rFonts w:ascii="Arial" w:hAnsi="Arial" w:cs="Arial"/>
        </w:rPr>
        <w:t>)</w:t>
      </w:r>
    </w:p>
    <w:p w14:paraId="5CEE7988" w14:textId="1B9F7C62" w:rsidR="00D949B7" w:rsidRDefault="00D949B7" w:rsidP="00351780">
      <w:pPr>
        <w:pStyle w:val="ListParagraph"/>
        <w:numPr>
          <w:ilvl w:val="0"/>
          <w:numId w:val="12"/>
        </w:numPr>
        <w:rPr>
          <w:rFonts w:ascii="Arial" w:hAnsi="Arial" w:cs="Arial"/>
        </w:rPr>
      </w:pPr>
      <w:r w:rsidRPr="00D949B7">
        <w:rPr>
          <w:rFonts w:ascii="Arial" w:hAnsi="Arial" w:cs="Arial"/>
        </w:rPr>
        <w:t>The Modern Slavery Statement for the year 2023-24 be recommended for approval. (6.2)</w:t>
      </w:r>
    </w:p>
    <w:p w14:paraId="5073705A" w14:textId="77777777" w:rsidR="00D949B7" w:rsidRDefault="00D949B7" w:rsidP="00D949B7">
      <w:pPr>
        <w:pStyle w:val="ListParagraph"/>
        <w:rPr>
          <w:rFonts w:ascii="Arial" w:hAnsi="Arial" w:cs="Arial"/>
        </w:rPr>
      </w:pPr>
    </w:p>
    <w:p w14:paraId="52508C7B" w14:textId="1618F607" w:rsidR="00D949B7" w:rsidRDefault="00351780" w:rsidP="00D949B7">
      <w:pPr>
        <w:pStyle w:val="ListParagraph"/>
        <w:numPr>
          <w:ilvl w:val="0"/>
          <w:numId w:val="12"/>
        </w:numPr>
        <w:rPr>
          <w:rFonts w:ascii="Arial" w:hAnsi="Arial" w:cs="Arial"/>
        </w:rPr>
      </w:pPr>
      <w:r w:rsidRPr="00D949B7">
        <w:rPr>
          <w:rFonts w:ascii="Arial" w:hAnsi="Arial" w:cs="Arial"/>
        </w:rPr>
        <w:t>The Committee considered a report in relation to governance and the Corporation</w:t>
      </w:r>
      <w:r w:rsidR="00D949B7" w:rsidRPr="00D949B7">
        <w:rPr>
          <w:rFonts w:ascii="Arial" w:hAnsi="Arial" w:cs="Arial"/>
        </w:rPr>
        <w:t xml:space="preserve">    </w:t>
      </w:r>
      <w:r w:rsidRPr="00D949B7">
        <w:rPr>
          <w:rFonts w:ascii="Arial" w:hAnsi="Arial" w:cs="Arial"/>
        </w:rPr>
        <w:t>membership, including recruitment and succession planning.</w:t>
      </w:r>
      <w:r w:rsidR="00D949B7">
        <w:rPr>
          <w:rFonts w:ascii="Arial" w:hAnsi="Arial" w:cs="Arial"/>
        </w:rPr>
        <w:t xml:space="preserve"> </w:t>
      </w:r>
      <w:proofErr w:type="gramStart"/>
      <w:r w:rsidRPr="00D949B7">
        <w:rPr>
          <w:rFonts w:ascii="Arial" w:hAnsi="Arial" w:cs="Arial"/>
        </w:rPr>
        <w:t>Members</w:t>
      </w:r>
      <w:proofErr w:type="gramEnd"/>
      <w:r w:rsidRPr="00D949B7">
        <w:rPr>
          <w:rFonts w:ascii="Arial" w:hAnsi="Arial" w:cs="Arial"/>
        </w:rPr>
        <w:t xml:space="preserve"> were advised that a recruitment campaign was underway to fill the 2 Independent Governor vacancies and </w:t>
      </w:r>
      <w:r w:rsidRPr="00D949B7">
        <w:rPr>
          <w:rFonts w:ascii="Arial" w:hAnsi="Arial" w:cs="Arial"/>
        </w:rPr>
        <w:lastRenderedPageBreak/>
        <w:t>potentially increase the number of co-</w:t>
      </w:r>
      <w:proofErr w:type="spellStart"/>
      <w:r w:rsidRPr="00D949B7">
        <w:rPr>
          <w:rFonts w:ascii="Arial" w:hAnsi="Arial" w:cs="Arial"/>
        </w:rPr>
        <w:t>optees</w:t>
      </w:r>
      <w:proofErr w:type="spellEnd"/>
      <w:r w:rsidRPr="00D949B7">
        <w:rPr>
          <w:rFonts w:ascii="Arial" w:hAnsi="Arial" w:cs="Arial"/>
        </w:rPr>
        <w:t xml:space="preserve">.  Advertising had placed a particular focus on finance, legal, property, HR and digital skills and experience, as these were potential gaps previously highlighted by the Committee.  </w:t>
      </w:r>
    </w:p>
    <w:p w14:paraId="772A1BD4" w14:textId="77777777" w:rsidR="00D949B7" w:rsidRPr="00D949B7" w:rsidRDefault="00D949B7" w:rsidP="00D949B7">
      <w:pPr>
        <w:pStyle w:val="ListParagraph"/>
        <w:rPr>
          <w:rFonts w:ascii="Arial" w:hAnsi="Arial" w:cs="Arial"/>
        </w:rPr>
      </w:pPr>
    </w:p>
    <w:p w14:paraId="5ADAD71B" w14:textId="0CFFF46C" w:rsidR="00D949B7" w:rsidRDefault="00351780" w:rsidP="00D949B7">
      <w:pPr>
        <w:pStyle w:val="ListParagraph"/>
        <w:rPr>
          <w:rFonts w:ascii="Arial" w:hAnsi="Arial" w:cs="Arial"/>
        </w:rPr>
      </w:pPr>
      <w:r w:rsidRPr="00D949B7">
        <w:rPr>
          <w:rFonts w:ascii="Arial" w:hAnsi="Arial" w:cs="Arial"/>
        </w:rPr>
        <w:t>The closing date for applications was 8 July 2024. The arrangements for prospective Independent Governor interviews were discussed and noted.</w:t>
      </w:r>
      <w:r w:rsidR="00D949B7">
        <w:rPr>
          <w:rFonts w:ascii="Arial" w:hAnsi="Arial" w:cs="Arial"/>
        </w:rPr>
        <w:t xml:space="preserve"> </w:t>
      </w:r>
      <w:r w:rsidRPr="00D949B7">
        <w:rPr>
          <w:rFonts w:ascii="Arial" w:hAnsi="Arial" w:cs="Arial"/>
        </w:rPr>
        <w:t xml:space="preserve">With regards to succession planning, the Chair </w:t>
      </w:r>
      <w:proofErr w:type="spellStart"/>
      <w:r w:rsidRPr="00D949B7">
        <w:rPr>
          <w:rFonts w:ascii="Arial" w:hAnsi="Arial" w:cs="Arial"/>
        </w:rPr>
        <w:t>fedback</w:t>
      </w:r>
      <w:proofErr w:type="spellEnd"/>
      <w:r w:rsidRPr="00D949B7">
        <w:rPr>
          <w:rFonts w:ascii="Arial" w:hAnsi="Arial" w:cs="Arial"/>
        </w:rPr>
        <w:t xml:space="preserve"> on recent conversations with governors and advised that there had been unanimous feedback that a successor to the Chair should come from within the current membership, rather than via external advert, if at all </w:t>
      </w:r>
      <w:proofErr w:type="spellStart"/>
      <w:proofErr w:type="gramStart"/>
      <w:r w:rsidRPr="00D949B7">
        <w:rPr>
          <w:rFonts w:ascii="Arial" w:hAnsi="Arial" w:cs="Arial"/>
        </w:rPr>
        <w:t>possible.It</w:t>
      </w:r>
      <w:proofErr w:type="spellEnd"/>
      <w:proofErr w:type="gramEnd"/>
      <w:r w:rsidRPr="00D949B7">
        <w:rPr>
          <w:rFonts w:ascii="Arial" w:hAnsi="Arial" w:cs="Arial"/>
        </w:rPr>
        <w:t xml:space="preserve"> was suggested that consideration be given to the appointment of a second Vice-Chair be appointed to act as a stepping stone in the intervening period.</w:t>
      </w:r>
      <w:r w:rsidR="00D949B7" w:rsidRPr="00D949B7">
        <w:rPr>
          <w:rFonts w:ascii="Arial" w:hAnsi="Arial" w:cs="Arial"/>
        </w:rPr>
        <w:t xml:space="preserve"> (</w:t>
      </w:r>
      <w:r w:rsidRPr="00D949B7">
        <w:rPr>
          <w:rFonts w:ascii="Arial" w:hAnsi="Arial" w:cs="Arial"/>
        </w:rPr>
        <w:t>Item 7</w:t>
      </w:r>
      <w:r w:rsidR="00D949B7" w:rsidRPr="00D949B7">
        <w:rPr>
          <w:rFonts w:ascii="Arial" w:hAnsi="Arial" w:cs="Arial"/>
        </w:rPr>
        <w:t>)</w:t>
      </w:r>
    </w:p>
    <w:p w14:paraId="6770FE15" w14:textId="77777777" w:rsidR="00D949B7" w:rsidRPr="00D949B7" w:rsidRDefault="00D949B7" w:rsidP="00D949B7">
      <w:pPr>
        <w:pStyle w:val="ListParagraph"/>
        <w:rPr>
          <w:rFonts w:ascii="Arial" w:hAnsi="Arial" w:cs="Arial"/>
        </w:rPr>
      </w:pPr>
    </w:p>
    <w:p w14:paraId="5EDFE135" w14:textId="77777777" w:rsidR="00D949B7" w:rsidRPr="00D949B7" w:rsidRDefault="00D949B7" w:rsidP="00D949B7">
      <w:pPr>
        <w:pStyle w:val="ListParagraph"/>
        <w:numPr>
          <w:ilvl w:val="0"/>
          <w:numId w:val="12"/>
        </w:numPr>
        <w:rPr>
          <w:rFonts w:ascii="Arial" w:hAnsi="Arial" w:cs="Arial"/>
        </w:rPr>
      </w:pPr>
      <w:r w:rsidRPr="00D949B7">
        <w:rPr>
          <w:rFonts w:ascii="Arial" w:hAnsi="Arial" w:cs="Arial"/>
        </w:rPr>
        <w:t>In order to close down monitoring against the current Code of Good Governance, a review had been undertaken to ensure that compliance has maintained at an acceptable level.  In carrying out the review, the evidence previously cited had been updated where applicable and no negative change in position was identified.</w:t>
      </w:r>
    </w:p>
    <w:p w14:paraId="4DCF9B33" w14:textId="77777777" w:rsidR="00D949B7" w:rsidRPr="00D949B7" w:rsidRDefault="00D949B7" w:rsidP="00D949B7">
      <w:pPr>
        <w:pStyle w:val="ListParagraph"/>
        <w:rPr>
          <w:rFonts w:ascii="Arial" w:hAnsi="Arial" w:cs="Arial"/>
        </w:rPr>
      </w:pPr>
    </w:p>
    <w:p w14:paraId="239BD4F6" w14:textId="503A6F89" w:rsidR="00D949B7" w:rsidRDefault="00D949B7" w:rsidP="00D949B7">
      <w:pPr>
        <w:pStyle w:val="ListParagraph"/>
        <w:rPr>
          <w:rFonts w:ascii="Arial" w:hAnsi="Arial" w:cs="Arial"/>
        </w:rPr>
      </w:pPr>
      <w:r w:rsidRPr="00D949B7">
        <w:rPr>
          <w:rFonts w:ascii="Arial" w:hAnsi="Arial" w:cs="Arial"/>
        </w:rPr>
        <w:t>The Committee agreed that there was a high level of assurance in respect of compliance with the Code of Good Governance for English Colleges and recommend to the Corporation that the current position be reported as ‘Compliant’.</w:t>
      </w:r>
      <w:r w:rsidRPr="00D949B7">
        <w:rPr>
          <w:rFonts w:ascii="Arial" w:hAnsi="Arial" w:cs="Arial"/>
        </w:rPr>
        <w:t xml:space="preserve"> </w:t>
      </w:r>
      <w:r>
        <w:rPr>
          <w:rFonts w:ascii="Arial" w:hAnsi="Arial" w:cs="Arial"/>
        </w:rPr>
        <w:t>(</w:t>
      </w:r>
      <w:r w:rsidRPr="00351780">
        <w:rPr>
          <w:rFonts w:ascii="Arial" w:hAnsi="Arial" w:cs="Arial"/>
        </w:rPr>
        <w:t>Item 8</w:t>
      </w:r>
      <w:r>
        <w:rPr>
          <w:rFonts w:ascii="Arial" w:hAnsi="Arial" w:cs="Arial"/>
        </w:rPr>
        <w:t>)</w:t>
      </w:r>
    </w:p>
    <w:p w14:paraId="3081D16A" w14:textId="2694555F" w:rsidR="00D949B7" w:rsidRPr="00D949B7" w:rsidRDefault="00D949B7" w:rsidP="00D949B7">
      <w:pPr>
        <w:pStyle w:val="ListParagraph"/>
        <w:rPr>
          <w:rFonts w:ascii="Arial" w:hAnsi="Arial" w:cs="Arial"/>
        </w:rPr>
      </w:pPr>
      <w:r w:rsidRPr="00D949B7">
        <w:rPr>
          <w:rFonts w:ascii="Arial" w:hAnsi="Arial" w:cs="Arial"/>
        </w:rPr>
        <w:t xml:space="preserve">  </w:t>
      </w:r>
    </w:p>
    <w:p w14:paraId="77D50C88" w14:textId="77777777" w:rsidR="00D949B7" w:rsidRPr="00D949B7" w:rsidRDefault="00D949B7" w:rsidP="00D949B7">
      <w:pPr>
        <w:pStyle w:val="ListParagraph"/>
        <w:numPr>
          <w:ilvl w:val="0"/>
          <w:numId w:val="12"/>
        </w:numPr>
        <w:rPr>
          <w:rFonts w:ascii="Arial" w:hAnsi="Arial" w:cs="Arial"/>
        </w:rPr>
      </w:pPr>
      <w:r w:rsidRPr="00D949B7">
        <w:rPr>
          <w:rFonts w:ascii="Arial" w:hAnsi="Arial" w:cs="Arial"/>
        </w:rPr>
        <w:t>The Committee is responsible for managing and monitoring the Governance Development Plan, which is a tool to drive improvement in the Corporation’s approach to governance.</w:t>
      </w:r>
    </w:p>
    <w:p w14:paraId="434EC6C0" w14:textId="77777777" w:rsidR="00D949B7" w:rsidRPr="00D949B7" w:rsidRDefault="00D949B7" w:rsidP="00D949B7">
      <w:pPr>
        <w:ind w:left="360"/>
        <w:rPr>
          <w:rFonts w:ascii="Arial" w:hAnsi="Arial" w:cs="Arial"/>
        </w:rPr>
      </w:pPr>
    </w:p>
    <w:p w14:paraId="402B8BA4" w14:textId="50274146" w:rsidR="00D949B7" w:rsidRPr="00D949B7" w:rsidRDefault="00D949B7" w:rsidP="00D949B7">
      <w:pPr>
        <w:pStyle w:val="ListParagraph"/>
        <w:rPr>
          <w:rFonts w:ascii="Arial" w:hAnsi="Arial" w:cs="Arial"/>
        </w:rPr>
      </w:pPr>
      <w:r w:rsidRPr="00D949B7">
        <w:rPr>
          <w:rFonts w:ascii="Arial" w:hAnsi="Arial" w:cs="Arial"/>
        </w:rPr>
        <w:t xml:space="preserve">In considering the action updates, the Committee were satisfied to mark progress against all actions as either green or complete, with the exception of Actions 1 &amp; 1A Committee &amp; Corporation papers, where it was agreed to revise the status from green to amber with a revised target date of December 2024.  </w:t>
      </w:r>
    </w:p>
    <w:p w14:paraId="43117246" w14:textId="4BB6638E" w:rsidR="00D949B7" w:rsidRDefault="00D949B7" w:rsidP="00D949B7">
      <w:pPr>
        <w:pStyle w:val="ListParagraph"/>
        <w:rPr>
          <w:rFonts w:ascii="Arial" w:hAnsi="Arial" w:cs="Arial"/>
        </w:rPr>
      </w:pPr>
      <w:r w:rsidRPr="00D949B7">
        <w:rPr>
          <w:rFonts w:ascii="Arial" w:hAnsi="Arial" w:cs="Arial"/>
        </w:rPr>
        <w:t>This was to allow for the introduction of a new report template and associated guide to be introduced and time to ascertain governor feedback as to improvement.</w:t>
      </w:r>
      <w:r w:rsidRPr="00D949B7">
        <w:rPr>
          <w:rFonts w:ascii="Arial" w:hAnsi="Arial" w:cs="Arial"/>
        </w:rPr>
        <w:t xml:space="preserve"> </w:t>
      </w:r>
      <w:r>
        <w:rPr>
          <w:rFonts w:ascii="Arial" w:hAnsi="Arial" w:cs="Arial"/>
        </w:rPr>
        <w:t>(</w:t>
      </w:r>
      <w:r w:rsidRPr="00D949B7">
        <w:rPr>
          <w:rFonts w:ascii="Arial" w:hAnsi="Arial" w:cs="Arial"/>
        </w:rPr>
        <w:t>Item 9</w:t>
      </w:r>
      <w:r>
        <w:rPr>
          <w:rFonts w:ascii="Arial" w:hAnsi="Arial" w:cs="Arial"/>
        </w:rPr>
        <w:t>)</w:t>
      </w:r>
    </w:p>
    <w:p w14:paraId="2F161761" w14:textId="77777777" w:rsidR="00D949B7" w:rsidRPr="00D949B7" w:rsidRDefault="00D949B7" w:rsidP="00D949B7">
      <w:pPr>
        <w:pStyle w:val="ListParagraph"/>
        <w:rPr>
          <w:rFonts w:ascii="Arial" w:hAnsi="Arial" w:cs="Arial"/>
        </w:rPr>
      </w:pPr>
    </w:p>
    <w:p w14:paraId="7BE532D1" w14:textId="7C29466B" w:rsidR="00D949B7" w:rsidRDefault="00D949B7" w:rsidP="00D949B7">
      <w:pPr>
        <w:pStyle w:val="ListParagraph"/>
        <w:numPr>
          <w:ilvl w:val="0"/>
          <w:numId w:val="12"/>
        </w:numPr>
        <w:rPr>
          <w:rFonts w:ascii="Arial" w:hAnsi="Arial" w:cs="Arial"/>
        </w:rPr>
      </w:pPr>
      <w:r w:rsidRPr="00D949B7">
        <w:rPr>
          <w:rFonts w:ascii="Arial" w:hAnsi="Arial" w:cs="Arial"/>
        </w:rPr>
        <w:t>The Committee considered the Director of Governance &amp; Compliance’s 6 months probationary review and performance objectives for 2024/25.</w:t>
      </w:r>
      <w:r w:rsidRPr="00D949B7">
        <w:rPr>
          <w:rFonts w:ascii="Arial" w:hAnsi="Arial" w:cs="Arial"/>
        </w:rPr>
        <w:t xml:space="preserve"> </w:t>
      </w:r>
      <w:r>
        <w:rPr>
          <w:rFonts w:ascii="Arial" w:hAnsi="Arial" w:cs="Arial"/>
        </w:rPr>
        <w:t>(</w:t>
      </w:r>
      <w:r w:rsidRPr="00D949B7">
        <w:rPr>
          <w:rFonts w:ascii="Arial" w:hAnsi="Arial" w:cs="Arial"/>
        </w:rPr>
        <w:t>Item 10</w:t>
      </w:r>
      <w:r>
        <w:rPr>
          <w:rFonts w:ascii="Arial" w:hAnsi="Arial" w:cs="Arial"/>
        </w:rPr>
        <w:t>)</w:t>
      </w:r>
    </w:p>
    <w:p w14:paraId="567F71E7" w14:textId="77777777" w:rsidR="00D949B7" w:rsidRPr="00D949B7" w:rsidRDefault="00D949B7" w:rsidP="00D949B7">
      <w:pPr>
        <w:pStyle w:val="ListParagraph"/>
        <w:rPr>
          <w:rFonts w:ascii="Arial" w:hAnsi="Arial" w:cs="Arial"/>
        </w:rPr>
      </w:pPr>
    </w:p>
    <w:p w14:paraId="6913B86F" w14:textId="77777777" w:rsidR="00D949B7" w:rsidRPr="00D949B7" w:rsidRDefault="00D949B7" w:rsidP="00D949B7">
      <w:pPr>
        <w:pStyle w:val="ListParagraph"/>
        <w:numPr>
          <w:ilvl w:val="0"/>
          <w:numId w:val="12"/>
        </w:numPr>
        <w:rPr>
          <w:rFonts w:ascii="Arial" w:hAnsi="Arial" w:cs="Arial"/>
        </w:rPr>
      </w:pPr>
      <w:r w:rsidRPr="00D949B7">
        <w:rPr>
          <w:rFonts w:ascii="Arial" w:hAnsi="Arial" w:cs="Arial"/>
        </w:rPr>
        <w:t xml:space="preserve">The Committee received a mid-year update on the performance of </w:t>
      </w:r>
      <w:proofErr w:type="gramStart"/>
      <w:r w:rsidRPr="00D949B7">
        <w:rPr>
          <w:rFonts w:ascii="Arial" w:hAnsi="Arial" w:cs="Arial"/>
        </w:rPr>
        <w:t>the:-</w:t>
      </w:r>
      <w:proofErr w:type="gramEnd"/>
    </w:p>
    <w:p w14:paraId="34975FC7" w14:textId="77777777" w:rsidR="00D949B7" w:rsidRPr="00D949B7" w:rsidRDefault="00D949B7" w:rsidP="00D949B7">
      <w:pPr>
        <w:pStyle w:val="ListParagraph"/>
        <w:rPr>
          <w:rFonts w:ascii="Arial" w:hAnsi="Arial" w:cs="Arial"/>
        </w:rPr>
      </w:pPr>
    </w:p>
    <w:p w14:paraId="2E422CE3" w14:textId="77777777" w:rsidR="00D949B7" w:rsidRPr="00D949B7" w:rsidRDefault="00D949B7" w:rsidP="00D949B7">
      <w:pPr>
        <w:pStyle w:val="ListParagraph"/>
        <w:rPr>
          <w:rFonts w:ascii="Arial" w:hAnsi="Arial" w:cs="Arial"/>
        </w:rPr>
      </w:pPr>
      <w:r w:rsidRPr="00D949B7">
        <w:rPr>
          <w:rFonts w:ascii="Arial" w:hAnsi="Arial" w:cs="Arial"/>
        </w:rPr>
        <w:t>•</w:t>
      </w:r>
      <w:r w:rsidRPr="00D949B7">
        <w:rPr>
          <w:rFonts w:ascii="Arial" w:hAnsi="Arial" w:cs="Arial"/>
        </w:rPr>
        <w:tab/>
        <w:t xml:space="preserve">Deputy Principal Curriculum &amp; Innovation’s (J </w:t>
      </w:r>
      <w:proofErr w:type="spellStart"/>
      <w:r w:rsidRPr="00D949B7">
        <w:rPr>
          <w:rFonts w:ascii="Arial" w:hAnsi="Arial" w:cs="Arial"/>
        </w:rPr>
        <w:t>Arechiga</w:t>
      </w:r>
      <w:proofErr w:type="spellEnd"/>
      <w:r w:rsidRPr="00D949B7">
        <w:rPr>
          <w:rFonts w:ascii="Arial" w:hAnsi="Arial" w:cs="Arial"/>
        </w:rPr>
        <w:t>).</w:t>
      </w:r>
    </w:p>
    <w:p w14:paraId="5B5AE36C" w14:textId="77777777" w:rsidR="00A938DE" w:rsidRDefault="00D949B7" w:rsidP="00A938DE">
      <w:pPr>
        <w:pStyle w:val="ListParagraph"/>
        <w:rPr>
          <w:rFonts w:ascii="Arial" w:hAnsi="Arial" w:cs="Arial"/>
        </w:rPr>
      </w:pPr>
      <w:r w:rsidRPr="00D949B7">
        <w:rPr>
          <w:rFonts w:ascii="Arial" w:hAnsi="Arial" w:cs="Arial"/>
        </w:rPr>
        <w:t>•</w:t>
      </w:r>
      <w:r w:rsidRPr="00D949B7">
        <w:rPr>
          <w:rFonts w:ascii="Arial" w:hAnsi="Arial" w:cs="Arial"/>
        </w:rPr>
        <w:tab/>
        <w:t xml:space="preserve">Deputy Principal Curriculum &amp; Innovation’s (P Doherty) </w:t>
      </w:r>
    </w:p>
    <w:p w14:paraId="77C50977" w14:textId="77777777" w:rsidR="00A938DE" w:rsidRDefault="00A938DE" w:rsidP="00A938DE">
      <w:pPr>
        <w:pStyle w:val="ListParagraph"/>
        <w:rPr>
          <w:rFonts w:ascii="Arial" w:hAnsi="Arial" w:cs="Arial"/>
        </w:rPr>
      </w:pPr>
    </w:p>
    <w:p w14:paraId="175F33D4" w14:textId="2241C18C" w:rsidR="00A938DE" w:rsidRPr="00351780" w:rsidRDefault="00A938DE" w:rsidP="00A938DE">
      <w:pPr>
        <w:pStyle w:val="ListParagraph"/>
        <w:rPr>
          <w:rFonts w:ascii="Arial" w:hAnsi="Arial" w:cs="Arial"/>
        </w:rPr>
      </w:pPr>
      <w:r w:rsidRPr="00351780">
        <w:rPr>
          <w:rFonts w:ascii="Arial" w:hAnsi="Arial" w:cs="Arial"/>
        </w:rPr>
        <w:t xml:space="preserve">Members made some general comments about how the review process might be further refined but agreed that the process is robust and the </w:t>
      </w:r>
      <w:proofErr w:type="gramStart"/>
      <w:r w:rsidRPr="00351780">
        <w:rPr>
          <w:rFonts w:ascii="Arial" w:hAnsi="Arial" w:cs="Arial"/>
        </w:rPr>
        <w:t>Principal’s</w:t>
      </w:r>
      <w:proofErr w:type="gramEnd"/>
      <w:r w:rsidRPr="00351780">
        <w:rPr>
          <w:rFonts w:ascii="Arial" w:hAnsi="Arial" w:cs="Arial"/>
        </w:rPr>
        <w:t xml:space="preserve"> findings are reasonable. </w:t>
      </w:r>
      <w:r>
        <w:rPr>
          <w:rFonts w:ascii="Arial" w:hAnsi="Arial" w:cs="Arial"/>
        </w:rPr>
        <w:t>(</w:t>
      </w:r>
      <w:r w:rsidRPr="00351780">
        <w:rPr>
          <w:rFonts w:ascii="Arial" w:hAnsi="Arial" w:cs="Arial"/>
        </w:rPr>
        <w:t>Item 11</w:t>
      </w:r>
      <w:r>
        <w:rPr>
          <w:rFonts w:ascii="Arial" w:hAnsi="Arial" w:cs="Arial"/>
        </w:rPr>
        <w:t>)</w:t>
      </w:r>
    </w:p>
    <w:p w14:paraId="41DB5BD8" w14:textId="77777777" w:rsidR="00A938DE" w:rsidRPr="00D949B7" w:rsidRDefault="00A938DE" w:rsidP="00D949B7">
      <w:pPr>
        <w:pStyle w:val="ListParagraph"/>
        <w:rPr>
          <w:rFonts w:ascii="Arial" w:hAnsi="Arial" w:cs="Arial"/>
        </w:rPr>
      </w:pPr>
    </w:p>
    <w:p w14:paraId="429D4FA6" w14:textId="535D9857" w:rsidR="00A938DE" w:rsidRDefault="00A938DE" w:rsidP="00A938DE">
      <w:pPr>
        <w:pStyle w:val="ListParagraph"/>
        <w:numPr>
          <w:ilvl w:val="0"/>
          <w:numId w:val="12"/>
        </w:numPr>
        <w:rPr>
          <w:rFonts w:ascii="Arial" w:hAnsi="Arial" w:cs="Arial"/>
        </w:rPr>
      </w:pPr>
      <w:r w:rsidRPr="00A938DE">
        <w:rPr>
          <w:rFonts w:ascii="Arial" w:hAnsi="Arial" w:cs="Arial"/>
        </w:rPr>
        <w:t>The 2022-23 Statement on Senior Postholder Remuneration is recommended for approval and publication.</w:t>
      </w:r>
      <w:r w:rsidRPr="00A938DE">
        <w:rPr>
          <w:rFonts w:ascii="Arial" w:hAnsi="Arial" w:cs="Arial"/>
        </w:rPr>
        <w:t xml:space="preserve"> </w:t>
      </w:r>
      <w:r>
        <w:rPr>
          <w:rFonts w:ascii="Arial" w:hAnsi="Arial" w:cs="Arial"/>
        </w:rPr>
        <w:t>(</w:t>
      </w:r>
      <w:r w:rsidRPr="00A938DE">
        <w:rPr>
          <w:rFonts w:ascii="Arial" w:hAnsi="Arial" w:cs="Arial"/>
        </w:rPr>
        <w:t>12.3</w:t>
      </w:r>
      <w:r>
        <w:rPr>
          <w:rFonts w:ascii="Arial" w:hAnsi="Arial" w:cs="Arial"/>
        </w:rPr>
        <w:t>)</w:t>
      </w:r>
    </w:p>
    <w:p w14:paraId="48AA1560" w14:textId="77777777" w:rsidR="00A938DE" w:rsidRPr="00A938DE" w:rsidRDefault="00A938DE" w:rsidP="00A938DE">
      <w:pPr>
        <w:rPr>
          <w:rFonts w:ascii="Arial" w:hAnsi="Arial" w:cs="Arial"/>
        </w:rPr>
      </w:pPr>
    </w:p>
    <w:p w14:paraId="4B6B817F" w14:textId="77777777" w:rsidR="00A938DE" w:rsidRPr="00A938DE" w:rsidRDefault="00A938DE" w:rsidP="00A938DE">
      <w:pPr>
        <w:pStyle w:val="ListParagraph"/>
        <w:numPr>
          <w:ilvl w:val="0"/>
          <w:numId w:val="12"/>
        </w:numPr>
        <w:rPr>
          <w:rFonts w:ascii="Arial" w:hAnsi="Arial" w:cs="Arial"/>
        </w:rPr>
      </w:pPr>
      <w:r w:rsidRPr="00A938DE">
        <w:rPr>
          <w:rFonts w:ascii="Arial" w:hAnsi="Arial" w:cs="Arial"/>
        </w:rPr>
        <w:t xml:space="preserve">The Committee received an update on the performance of the Principal/CEO </w:t>
      </w:r>
    </w:p>
    <w:p w14:paraId="4009C102" w14:textId="77777777" w:rsidR="00A938DE" w:rsidRDefault="00A938DE" w:rsidP="00A938DE">
      <w:pPr>
        <w:pStyle w:val="ListParagraph"/>
        <w:rPr>
          <w:rFonts w:ascii="Arial" w:hAnsi="Arial" w:cs="Arial"/>
        </w:rPr>
      </w:pPr>
      <w:r w:rsidRPr="00A938DE">
        <w:rPr>
          <w:rFonts w:ascii="Arial" w:hAnsi="Arial" w:cs="Arial"/>
        </w:rPr>
        <w:t>(P Singh).</w:t>
      </w:r>
    </w:p>
    <w:p w14:paraId="5BFDCB7E" w14:textId="77777777" w:rsidR="00A938DE" w:rsidRDefault="00A938DE" w:rsidP="00A938DE">
      <w:pPr>
        <w:pStyle w:val="ListParagraph"/>
        <w:rPr>
          <w:rFonts w:ascii="Arial" w:hAnsi="Arial" w:cs="Arial"/>
        </w:rPr>
      </w:pPr>
    </w:p>
    <w:p w14:paraId="586882D4" w14:textId="3A028723" w:rsidR="00A938DE" w:rsidRPr="00351780" w:rsidRDefault="00A938DE" w:rsidP="00A938DE">
      <w:pPr>
        <w:pStyle w:val="ListParagraph"/>
        <w:rPr>
          <w:rFonts w:ascii="Arial" w:hAnsi="Arial" w:cs="Arial"/>
        </w:rPr>
      </w:pPr>
      <w:r w:rsidRPr="00351780">
        <w:rPr>
          <w:rFonts w:ascii="Arial" w:hAnsi="Arial" w:cs="Arial"/>
        </w:rPr>
        <w:t xml:space="preserve">No changes are proposed to the performance objectives outlined by the Chair. </w:t>
      </w:r>
      <w:r>
        <w:rPr>
          <w:rFonts w:ascii="Arial" w:hAnsi="Arial" w:cs="Arial"/>
        </w:rPr>
        <w:t>(</w:t>
      </w:r>
      <w:r w:rsidRPr="00351780">
        <w:rPr>
          <w:rFonts w:ascii="Arial" w:hAnsi="Arial" w:cs="Arial"/>
        </w:rPr>
        <w:t>Item 13</w:t>
      </w:r>
      <w:r>
        <w:rPr>
          <w:rFonts w:ascii="Arial" w:hAnsi="Arial" w:cs="Arial"/>
        </w:rPr>
        <w:t>)</w:t>
      </w:r>
    </w:p>
    <w:p w14:paraId="6AA9D8ED" w14:textId="77777777" w:rsidR="00351780" w:rsidRPr="00351780" w:rsidRDefault="00351780" w:rsidP="00351780">
      <w:pPr>
        <w:rPr>
          <w:rFonts w:ascii="Arial" w:hAnsi="Arial" w:cs="Arial"/>
        </w:rPr>
      </w:pPr>
    </w:p>
    <w:bookmarkEnd w:id="0"/>
    <w:bookmarkEnd w:id="1"/>
    <w:bookmarkEnd w:id="2"/>
    <w:p w14:paraId="3088975D" w14:textId="77777777" w:rsidR="00766424" w:rsidRDefault="00766424"/>
    <w:sectPr w:rsidR="00766424" w:rsidSect="002D7E1D">
      <w:headerReference w:type="even" r:id="rId7"/>
      <w:footerReference w:type="default" r:id="rId8"/>
      <w:footerReference w:type="first" r:id="rId9"/>
      <w:pgSz w:w="11906" w:h="16838"/>
      <w:pgMar w:top="1134" w:right="42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311A" w14:textId="77777777" w:rsidR="00313336" w:rsidRDefault="00313336">
      <w:r>
        <w:separator/>
      </w:r>
    </w:p>
  </w:endnote>
  <w:endnote w:type="continuationSeparator" w:id="0">
    <w:p w14:paraId="13B56230" w14:textId="77777777" w:rsidR="00313336" w:rsidRDefault="0031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3C8C" w14:textId="77777777" w:rsidR="001E6F28" w:rsidRDefault="001E6F28" w:rsidP="00B52B5E">
    <w:pPr>
      <w:pStyle w:val="Footer"/>
      <w:rPr>
        <w:rFonts w:ascii="Arial" w:hAnsi="Arial" w:cs="Arial"/>
        <w:sz w:val="20"/>
      </w:rPr>
    </w:pPr>
  </w:p>
  <w:p w14:paraId="243190BE" w14:textId="77777777" w:rsidR="001E6F28" w:rsidRPr="00390608" w:rsidRDefault="005017F9" w:rsidP="00B52B5E">
    <w:pPr>
      <w:pStyle w:val="Footer"/>
      <w:rPr>
        <w:rFonts w:ascii="Arial" w:hAnsi="Arial" w:cs="Arial"/>
        <w:sz w:val="20"/>
      </w:rPr>
    </w:pPr>
    <w:r w:rsidRPr="008E7BB4">
      <w:rPr>
        <w:rFonts w:ascii="Arial" w:hAnsi="Arial" w:cs="Arial"/>
        <w:sz w:val="16"/>
        <w:szCs w:val="16"/>
      </w:rPr>
      <w:t xml:space="preserve">People, Culture &amp; Governance Committee </w:t>
    </w:r>
    <w:r>
      <w:rPr>
        <w:rFonts w:ascii="Arial" w:hAnsi="Arial" w:cs="Arial"/>
        <w:sz w:val="16"/>
        <w:szCs w:val="16"/>
      </w:rPr>
      <w:t>18-6-24</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52B5E">
      <w:rPr>
        <w:rStyle w:val="PageNumber"/>
        <w:rFonts w:ascii="Arial" w:hAnsi="Arial" w:cs="Arial"/>
        <w:sz w:val="20"/>
        <w:szCs w:val="20"/>
      </w:rPr>
      <w:fldChar w:fldCharType="begin"/>
    </w:r>
    <w:r w:rsidRPr="00B52B5E">
      <w:rPr>
        <w:rStyle w:val="PageNumber"/>
        <w:rFonts w:ascii="Arial" w:hAnsi="Arial" w:cs="Arial"/>
        <w:sz w:val="20"/>
        <w:szCs w:val="20"/>
      </w:rPr>
      <w:instrText xml:space="preserve"> PAGE </w:instrText>
    </w:r>
    <w:r w:rsidRPr="00B52B5E">
      <w:rPr>
        <w:rStyle w:val="PageNumber"/>
        <w:rFonts w:ascii="Arial" w:hAnsi="Arial" w:cs="Arial"/>
        <w:sz w:val="20"/>
        <w:szCs w:val="20"/>
      </w:rPr>
      <w:fldChar w:fldCharType="separate"/>
    </w:r>
    <w:r>
      <w:rPr>
        <w:rStyle w:val="PageNumber"/>
        <w:rFonts w:ascii="Arial" w:hAnsi="Arial" w:cs="Arial"/>
        <w:noProof/>
        <w:sz w:val="20"/>
        <w:szCs w:val="20"/>
      </w:rPr>
      <w:t>6</w:t>
    </w:r>
    <w:r w:rsidRPr="00B52B5E">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6B5E" w14:textId="331CF398" w:rsidR="001E6F28" w:rsidRPr="00881DE0" w:rsidRDefault="005017F9" w:rsidP="00881DE0">
    <w:pPr>
      <w:pStyle w:val="Foo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52B5E">
      <w:rPr>
        <w:rStyle w:val="PageNumber"/>
        <w:rFonts w:ascii="Arial" w:hAnsi="Arial" w:cs="Arial"/>
        <w:sz w:val="20"/>
        <w:szCs w:val="20"/>
      </w:rPr>
      <w:fldChar w:fldCharType="begin"/>
    </w:r>
    <w:r w:rsidRPr="00B52B5E">
      <w:rPr>
        <w:rStyle w:val="PageNumber"/>
        <w:rFonts w:ascii="Arial" w:hAnsi="Arial" w:cs="Arial"/>
        <w:sz w:val="20"/>
        <w:szCs w:val="20"/>
      </w:rPr>
      <w:instrText xml:space="preserve"> PAGE </w:instrText>
    </w:r>
    <w:r w:rsidRPr="00B52B5E">
      <w:rPr>
        <w:rStyle w:val="PageNumber"/>
        <w:rFonts w:ascii="Arial" w:hAnsi="Arial" w:cs="Arial"/>
        <w:sz w:val="20"/>
        <w:szCs w:val="20"/>
      </w:rPr>
      <w:fldChar w:fldCharType="separate"/>
    </w:r>
    <w:r>
      <w:rPr>
        <w:rStyle w:val="PageNumber"/>
        <w:rFonts w:ascii="Arial" w:hAnsi="Arial" w:cs="Arial"/>
        <w:sz w:val="20"/>
        <w:szCs w:val="20"/>
      </w:rPr>
      <w:t>2</w:t>
    </w:r>
    <w:r w:rsidRPr="00B52B5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105A" w14:textId="77777777" w:rsidR="00313336" w:rsidRDefault="00313336">
      <w:r>
        <w:separator/>
      </w:r>
    </w:p>
  </w:footnote>
  <w:footnote w:type="continuationSeparator" w:id="0">
    <w:p w14:paraId="186F0962" w14:textId="77777777" w:rsidR="00313336" w:rsidRDefault="0031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9A92" w14:textId="77777777" w:rsidR="001E6F28" w:rsidRDefault="005017F9">
    <w:pPr>
      <w:pStyle w:val="Header"/>
    </w:pPr>
    <w:r>
      <w:rPr>
        <w:noProof/>
      </w:rPr>
      <mc:AlternateContent>
        <mc:Choice Requires="wps">
          <w:drawing>
            <wp:anchor distT="0" distB="0" distL="114300" distR="114300" simplePos="0" relativeHeight="251657216" behindDoc="1" locked="0" layoutInCell="0" allowOverlap="1" wp14:anchorId="294966F8" wp14:editId="7FFFF023">
              <wp:simplePos x="0" y="0"/>
              <wp:positionH relativeFrom="margin">
                <wp:align>center</wp:align>
              </wp:positionH>
              <wp:positionV relativeFrom="margin">
                <wp:align>center</wp:align>
              </wp:positionV>
              <wp:extent cx="8220710" cy="913130"/>
              <wp:effectExtent l="0" t="2686050" r="0" b="25349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0710" cy="913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6F52BF" w14:textId="77777777" w:rsidR="001E6F28" w:rsidRDefault="005017F9" w:rsidP="0033449D">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4966F8" id="_x0000_t202" coordsize="21600,21600" o:spt="202" path="m,l,21600r21600,l21600,xe">
              <v:stroke joinstyle="miter"/>
              <v:path gradientshapeok="t" o:connecttype="rect"/>
            </v:shapetype>
            <v:shape id="Text Box 1" o:spid="_x0000_s1026" type="#_x0000_t202" style="position:absolute;margin-left:0;margin-top:0;width:647.3pt;height:71.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" o:allowincell="f" filled="f" stroked="f">
              <v:stroke joinstyle="round"/>
              <o:lock v:ext="edit" shapetype="t"/>
              <v:textbox style="mso-fit-shape-to-text:t">
                <w:txbxContent>
                  <w:p w14:paraId="746F52BF" w14:textId="77777777" w:rsidR="001E6F28" w:rsidRDefault="005017F9" w:rsidP="0033449D">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603"/>
    <w:multiLevelType w:val="hybridMultilevel"/>
    <w:tmpl w:val="A62C52D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07708"/>
    <w:multiLevelType w:val="hybridMultilevel"/>
    <w:tmpl w:val="8E8E4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A110B"/>
    <w:multiLevelType w:val="hybridMultilevel"/>
    <w:tmpl w:val="33FA6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92F52"/>
    <w:multiLevelType w:val="hybridMultilevel"/>
    <w:tmpl w:val="766A3282"/>
    <w:lvl w:ilvl="0" w:tplc="F0827568">
      <w:start w:val="1"/>
      <w:numFmt w:val="decimal"/>
      <w:lvlText w:val="%1."/>
      <w:lvlJc w:val="left"/>
      <w:pPr>
        <w:ind w:left="467" w:hanging="360"/>
      </w:pPr>
      <w:rPr>
        <w:rFonts w:hint="default"/>
        <w:b w:val="0"/>
        <w:bCs w:val="0"/>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18535C6E"/>
    <w:multiLevelType w:val="hybridMultilevel"/>
    <w:tmpl w:val="2AE4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8935E5"/>
    <w:multiLevelType w:val="hybridMultilevel"/>
    <w:tmpl w:val="A6A6A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E03C2"/>
    <w:multiLevelType w:val="hybridMultilevel"/>
    <w:tmpl w:val="AFAAB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66056F"/>
    <w:multiLevelType w:val="multilevel"/>
    <w:tmpl w:val="AF70CBCE"/>
    <w:styleLink w:val="CurrentList1"/>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3741BB3"/>
    <w:multiLevelType w:val="hybridMultilevel"/>
    <w:tmpl w:val="4F946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333AB3"/>
    <w:multiLevelType w:val="hybridMultilevel"/>
    <w:tmpl w:val="FE3E4FEA"/>
    <w:lvl w:ilvl="0" w:tplc="08090001">
      <w:start w:val="1"/>
      <w:numFmt w:val="bullet"/>
      <w:lvlText w:val=""/>
      <w:lvlJc w:val="left"/>
      <w:pPr>
        <w:ind w:left="360" w:hanging="360"/>
      </w:pPr>
      <w:rPr>
        <w:rFonts w:ascii="Symbol" w:hAnsi="Symbol" w:hint="default"/>
      </w:rPr>
    </w:lvl>
    <w:lvl w:ilvl="1" w:tplc="7E2E0F1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CE314A"/>
    <w:multiLevelType w:val="hybridMultilevel"/>
    <w:tmpl w:val="46DCC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6E7B06"/>
    <w:multiLevelType w:val="hybridMultilevel"/>
    <w:tmpl w:val="B85E9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10"/>
  </w:num>
  <w:num w:numId="5">
    <w:abstractNumId w:val="6"/>
  </w:num>
  <w:num w:numId="6">
    <w:abstractNumId w:val="8"/>
  </w:num>
  <w:num w:numId="7">
    <w:abstractNumId w:val="4"/>
  </w:num>
  <w:num w:numId="8">
    <w:abstractNumId w:val="7"/>
  </w:num>
  <w:num w:numId="9">
    <w:abstractNumId w:val="5"/>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9"/>
    <w:rsid w:val="001E6F28"/>
    <w:rsid w:val="00313336"/>
    <w:rsid w:val="00313FA2"/>
    <w:rsid w:val="00351780"/>
    <w:rsid w:val="0035306D"/>
    <w:rsid w:val="004A48CA"/>
    <w:rsid w:val="005017F9"/>
    <w:rsid w:val="005D4FE5"/>
    <w:rsid w:val="0071233F"/>
    <w:rsid w:val="00766424"/>
    <w:rsid w:val="008B7A85"/>
    <w:rsid w:val="009B1609"/>
    <w:rsid w:val="00A938DE"/>
    <w:rsid w:val="00B05782"/>
    <w:rsid w:val="00BE2C16"/>
    <w:rsid w:val="00D949B7"/>
    <w:rsid w:val="00E20180"/>
    <w:rsid w:val="00E923CB"/>
    <w:rsid w:val="00F5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C1E82"/>
  <w15:chartTrackingRefBased/>
  <w15:docId w15:val="{D0D060B3-9398-4C8C-AF8B-21C355FB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20180"/>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E20180"/>
    <w:pPr>
      <w:keepNext/>
      <w:keepLines/>
      <w:spacing w:before="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E20180"/>
    <w:pPr>
      <w:keepNext/>
      <w:keepLines/>
      <w:spacing w:before="40"/>
      <w:outlineLvl w:val="2"/>
    </w:pPr>
    <w:rPr>
      <w:rFonts w:ascii="Arial" w:eastAsiaTheme="majorEastAsia" w:hAnsi="Arial" w:cstheme="majorBidi"/>
      <w:b/>
    </w:rPr>
  </w:style>
  <w:style w:type="paragraph" w:styleId="Heading4">
    <w:name w:val="heading 4"/>
    <w:basedOn w:val="Normal"/>
    <w:next w:val="Normal"/>
    <w:link w:val="Heading4Char"/>
    <w:uiPriority w:val="9"/>
    <w:unhideWhenUsed/>
    <w:qFormat/>
    <w:rsid w:val="003517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17F9"/>
    <w:pPr>
      <w:tabs>
        <w:tab w:val="center" w:pos="4153"/>
        <w:tab w:val="right" w:pos="8306"/>
      </w:tabs>
    </w:pPr>
  </w:style>
  <w:style w:type="character" w:customStyle="1" w:styleId="HeaderChar">
    <w:name w:val="Header Char"/>
    <w:basedOn w:val="DefaultParagraphFont"/>
    <w:link w:val="Header"/>
    <w:uiPriority w:val="99"/>
    <w:rsid w:val="005017F9"/>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5017F9"/>
    <w:pPr>
      <w:tabs>
        <w:tab w:val="center" w:pos="4153"/>
        <w:tab w:val="right" w:pos="8306"/>
      </w:tabs>
    </w:pPr>
  </w:style>
  <w:style w:type="character" w:customStyle="1" w:styleId="FooterChar">
    <w:name w:val="Footer Char"/>
    <w:basedOn w:val="DefaultParagraphFont"/>
    <w:link w:val="Footer"/>
    <w:uiPriority w:val="99"/>
    <w:rsid w:val="005017F9"/>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5017F9"/>
    <w:rPr>
      <w:rFonts w:cs="Times New Roman"/>
    </w:rPr>
  </w:style>
  <w:style w:type="paragraph" w:styleId="ListParagraph">
    <w:name w:val="List Paragraph"/>
    <w:aliases w:val="Dot pt,No Spacing1,List Paragraph Char Char Char,Indicator Text,Numbered Para 1,List Paragraph1,Bullet 1,Bullet Points,MAIN CONTENT,OBC Bullet,F5 List Paragraph,Colorful List - Accent 11,List Paragraph12,List Paragraph2,Normal numbered,L"/>
    <w:basedOn w:val="Normal"/>
    <w:link w:val="ListParagraphChar"/>
    <w:uiPriority w:val="34"/>
    <w:qFormat/>
    <w:rsid w:val="005017F9"/>
    <w:pPr>
      <w:ind w:left="720"/>
    </w:pPr>
  </w:style>
  <w:style w:type="paragraph" w:customStyle="1" w:styleId="Default">
    <w:name w:val="Default"/>
    <w:rsid w:val="005017F9"/>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qFormat/>
    <w:rsid w:val="005017F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F5 List Paragraph Char,L Char"/>
    <w:basedOn w:val="DefaultParagraphFont"/>
    <w:link w:val="ListParagraph"/>
    <w:uiPriority w:val="34"/>
    <w:qFormat/>
    <w:rsid w:val="005017F9"/>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017F9"/>
    <w:pPr>
      <w:spacing w:before="100" w:beforeAutospacing="1" w:after="100" w:afterAutospacing="1"/>
    </w:pPr>
  </w:style>
  <w:style w:type="paragraph" w:styleId="Title">
    <w:name w:val="Title"/>
    <w:basedOn w:val="Normal"/>
    <w:link w:val="TitleChar"/>
    <w:uiPriority w:val="10"/>
    <w:qFormat/>
    <w:rsid w:val="005017F9"/>
    <w:pPr>
      <w:widowControl w:val="0"/>
      <w:autoSpaceDE w:val="0"/>
      <w:autoSpaceDN w:val="0"/>
      <w:spacing w:before="1"/>
      <w:ind w:left="390"/>
    </w:pPr>
    <w:rPr>
      <w:rFonts w:ascii="Arial" w:eastAsia="Arial" w:hAnsi="Arial" w:cs="Arial"/>
      <w:b/>
      <w:bCs/>
      <w:lang w:val="en-US" w:eastAsia="en-US"/>
    </w:rPr>
  </w:style>
  <w:style w:type="character" w:customStyle="1" w:styleId="TitleChar">
    <w:name w:val="Title Char"/>
    <w:basedOn w:val="DefaultParagraphFont"/>
    <w:link w:val="Title"/>
    <w:uiPriority w:val="10"/>
    <w:rsid w:val="005017F9"/>
    <w:rPr>
      <w:rFonts w:ascii="Arial" w:eastAsia="Arial" w:hAnsi="Arial" w:cs="Arial"/>
      <w:b/>
      <w:bCs/>
      <w:sz w:val="24"/>
      <w:szCs w:val="24"/>
      <w:lang w:val="en-US"/>
    </w:rPr>
  </w:style>
  <w:style w:type="paragraph" w:customStyle="1" w:styleId="TableParagraph">
    <w:name w:val="Table Paragraph"/>
    <w:basedOn w:val="Normal"/>
    <w:uiPriority w:val="1"/>
    <w:qFormat/>
    <w:rsid w:val="005017F9"/>
    <w:pPr>
      <w:widowControl w:val="0"/>
      <w:autoSpaceDE w:val="0"/>
      <w:autoSpaceDN w:val="0"/>
    </w:pPr>
    <w:rPr>
      <w:rFonts w:ascii="Arial" w:eastAsia="Arial" w:hAnsi="Arial" w:cs="Arial"/>
      <w:sz w:val="22"/>
      <w:szCs w:val="22"/>
      <w:lang w:val="en-US" w:eastAsia="en-US"/>
    </w:rPr>
  </w:style>
  <w:style w:type="table" w:customStyle="1" w:styleId="TableGrid0">
    <w:name w:val="TableGrid"/>
    <w:rsid w:val="005017F9"/>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20180"/>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20180"/>
    <w:rPr>
      <w:rFonts w:ascii="Arial" w:eastAsiaTheme="majorEastAsia" w:hAnsi="Arial" w:cstheme="majorBidi"/>
      <w:sz w:val="28"/>
      <w:szCs w:val="26"/>
      <w:lang w:eastAsia="en-GB"/>
    </w:rPr>
  </w:style>
  <w:style w:type="character" w:styleId="CommentReference">
    <w:name w:val="annotation reference"/>
    <w:basedOn w:val="DefaultParagraphFont"/>
    <w:uiPriority w:val="99"/>
    <w:semiHidden/>
    <w:unhideWhenUsed/>
    <w:rsid w:val="00E20180"/>
    <w:rPr>
      <w:sz w:val="16"/>
      <w:szCs w:val="16"/>
    </w:rPr>
  </w:style>
  <w:style w:type="paragraph" w:styleId="CommentText">
    <w:name w:val="annotation text"/>
    <w:basedOn w:val="Normal"/>
    <w:link w:val="CommentTextChar"/>
    <w:uiPriority w:val="99"/>
    <w:semiHidden/>
    <w:unhideWhenUsed/>
    <w:rsid w:val="00E20180"/>
    <w:rPr>
      <w:sz w:val="20"/>
      <w:szCs w:val="20"/>
    </w:rPr>
  </w:style>
  <w:style w:type="character" w:customStyle="1" w:styleId="CommentTextChar">
    <w:name w:val="Comment Text Char"/>
    <w:basedOn w:val="DefaultParagraphFont"/>
    <w:link w:val="CommentText"/>
    <w:uiPriority w:val="99"/>
    <w:semiHidden/>
    <w:rsid w:val="00E2018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0180"/>
    <w:rPr>
      <w:b/>
      <w:bCs/>
    </w:rPr>
  </w:style>
  <w:style w:type="character" w:customStyle="1" w:styleId="CommentSubjectChar">
    <w:name w:val="Comment Subject Char"/>
    <w:basedOn w:val="CommentTextChar"/>
    <w:link w:val="CommentSubject"/>
    <w:uiPriority w:val="99"/>
    <w:semiHidden/>
    <w:rsid w:val="00E20180"/>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rsid w:val="00E20180"/>
    <w:rPr>
      <w:rFonts w:ascii="Arial" w:eastAsiaTheme="majorEastAsia" w:hAnsi="Arial" w:cstheme="majorBidi"/>
      <w:b/>
      <w:sz w:val="24"/>
      <w:szCs w:val="24"/>
      <w:lang w:eastAsia="en-GB"/>
    </w:rPr>
  </w:style>
  <w:style w:type="numbering" w:customStyle="1" w:styleId="CurrentList1">
    <w:name w:val="Current List1"/>
    <w:uiPriority w:val="99"/>
    <w:rsid w:val="0071233F"/>
    <w:pPr>
      <w:numPr>
        <w:numId w:val="8"/>
      </w:numPr>
    </w:pPr>
  </w:style>
  <w:style w:type="character" w:customStyle="1" w:styleId="Heading4Char">
    <w:name w:val="Heading 4 Char"/>
    <w:basedOn w:val="DefaultParagraphFont"/>
    <w:link w:val="Heading4"/>
    <w:uiPriority w:val="9"/>
    <w:rsid w:val="00351780"/>
    <w:rPr>
      <w:rFonts w:asciiTheme="majorHAnsi" w:eastAsiaTheme="majorEastAsia" w:hAnsiTheme="majorHAnsi" w:cstheme="majorBidi"/>
      <w:i/>
      <w:iCs/>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Tague</dc:creator>
  <cp:keywords/>
  <dc:description/>
  <cp:lastModifiedBy>Samuel James</cp:lastModifiedBy>
  <cp:revision>2</cp:revision>
  <dcterms:created xsi:type="dcterms:W3CDTF">2025-02-17T10:30:00Z</dcterms:created>
  <dcterms:modified xsi:type="dcterms:W3CDTF">2025-02-17T10:30:00Z</dcterms:modified>
</cp:coreProperties>
</file>